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DD" w:rsidRDefault="004D77ED" w:rsidP="004D77ED">
      <w:pPr>
        <w:widowControl w:val="0"/>
        <w:autoSpaceDE w:val="0"/>
        <w:autoSpaceDN w:val="0"/>
        <w:adjustRightInd w:val="0"/>
        <w:rPr>
          <w:rFonts w:asciiTheme="majorHAnsi" w:hAnsiTheme="majorHAnsi" w:cs="SerifaBEFOP-Medium"/>
          <w:color w:val="F40000"/>
          <w:sz w:val="36"/>
          <w:szCs w:val="43"/>
          <w:lang w:val="en-US"/>
        </w:rPr>
      </w:pPr>
      <w:bookmarkStart w:id="0" w:name="_GoBack"/>
      <w:bookmarkEnd w:id="0"/>
      <w:r w:rsidRPr="00085A8E">
        <w:rPr>
          <w:rFonts w:asciiTheme="majorHAnsi" w:hAnsiTheme="majorHAnsi" w:cs="SerifaBEFOP-Medium"/>
          <w:color w:val="F40000"/>
          <w:sz w:val="36"/>
          <w:szCs w:val="43"/>
          <w:lang w:val="en-US"/>
        </w:rPr>
        <w:t xml:space="preserve">Early Reading and Phonics </w:t>
      </w:r>
      <w:r w:rsidR="00641BE4" w:rsidRPr="00085A8E">
        <w:rPr>
          <w:rFonts w:asciiTheme="majorHAnsi" w:hAnsiTheme="majorHAnsi" w:cs="SerifaBEFOP-Medium"/>
          <w:color w:val="F40000"/>
          <w:sz w:val="36"/>
          <w:szCs w:val="43"/>
          <w:lang w:val="en-US"/>
        </w:rPr>
        <w:t xml:space="preserve">Tasks for </w:t>
      </w:r>
      <w:r w:rsidR="00846DDD" w:rsidRPr="00085A8E">
        <w:rPr>
          <w:rFonts w:asciiTheme="majorHAnsi" w:hAnsiTheme="majorHAnsi" w:cs="SerifaBEFOP-Medium"/>
          <w:color w:val="F40000"/>
          <w:sz w:val="36"/>
          <w:szCs w:val="43"/>
          <w:lang w:val="en-US"/>
        </w:rPr>
        <w:t>PG</w:t>
      </w:r>
      <w:r w:rsidR="00641BE4" w:rsidRPr="00085A8E">
        <w:rPr>
          <w:rFonts w:asciiTheme="majorHAnsi" w:hAnsiTheme="majorHAnsi" w:cs="SerifaBEFOP-Medium"/>
          <w:color w:val="F40000"/>
          <w:sz w:val="36"/>
          <w:szCs w:val="43"/>
          <w:lang w:val="en-US"/>
        </w:rPr>
        <w:t xml:space="preserve"> Placement</w:t>
      </w:r>
      <w:r w:rsidR="00846DDD" w:rsidRPr="00085A8E">
        <w:rPr>
          <w:rFonts w:asciiTheme="majorHAnsi" w:hAnsiTheme="majorHAnsi" w:cs="SerifaBEFOP-Medium"/>
          <w:color w:val="F40000"/>
          <w:sz w:val="36"/>
          <w:szCs w:val="43"/>
          <w:lang w:val="en-US"/>
        </w:rPr>
        <w:t>s</w:t>
      </w:r>
    </w:p>
    <w:p w:rsidR="00B6503D" w:rsidRPr="00BF2A50" w:rsidRDefault="00B6503D" w:rsidP="00B6503D">
      <w:pPr>
        <w:pStyle w:val="Bulletsspaced"/>
      </w:pPr>
      <w:r>
        <w:t>Evaluate your early reading skills and knowledge throughout your placements. Identify gaps and set targets to support your progress.</w:t>
      </w:r>
    </w:p>
    <w:p w:rsidR="00B6503D" w:rsidRDefault="00B6503D" w:rsidP="00B6503D"/>
    <w:p w:rsidR="00B6503D" w:rsidRDefault="00B6503D" w:rsidP="00B6503D">
      <w:pPr>
        <w:rPr>
          <w:u w:val="single"/>
        </w:rPr>
      </w:pPr>
    </w:p>
    <w:p w:rsidR="00B6503D" w:rsidRPr="001A109A" w:rsidRDefault="00B6503D" w:rsidP="00B6503D">
      <w:pPr>
        <w:rPr>
          <w:u w:val="single"/>
        </w:rPr>
      </w:pPr>
      <w:r>
        <w:rPr>
          <w:u w:val="single"/>
        </w:rPr>
        <w:t>S 2 Promote Good P</w:t>
      </w:r>
      <w:r w:rsidRPr="001A109A">
        <w:rPr>
          <w:u w:val="single"/>
        </w:rPr>
        <w:t>rogress and Outcome</w:t>
      </w:r>
      <w:r>
        <w:rPr>
          <w:u w:val="single"/>
        </w:rPr>
        <w:t>s by P</w:t>
      </w:r>
      <w:r w:rsidRPr="001A109A">
        <w:rPr>
          <w:u w:val="single"/>
        </w:rPr>
        <w:t>upils</w:t>
      </w:r>
    </w:p>
    <w:p w:rsidR="00B6503D" w:rsidRDefault="00B6503D" w:rsidP="00B6503D">
      <w:pPr>
        <w:pStyle w:val="ListParagraph"/>
        <w:numPr>
          <w:ilvl w:val="0"/>
          <w:numId w:val="2"/>
        </w:numPr>
      </w:pPr>
      <w:r>
        <w:t>Evaluate children’s learning in phonics</w:t>
      </w:r>
    </w:p>
    <w:p w:rsidR="00B6503D" w:rsidRDefault="00B6503D" w:rsidP="00B6503D">
      <w:pPr>
        <w:pStyle w:val="ListParagraph"/>
        <w:numPr>
          <w:ilvl w:val="0"/>
          <w:numId w:val="2"/>
        </w:numPr>
      </w:pPr>
      <w:r>
        <w:t>Apply understanding of the Simple View of Reading to the teaching of reading and writing</w:t>
      </w:r>
    </w:p>
    <w:p w:rsidR="00B6503D" w:rsidRDefault="00B6503D" w:rsidP="00B6503D">
      <w:pPr>
        <w:pStyle w:val="ListParagraph"/>
        <w:numPr>
          <w:ilvl w:val="0"/>
          <w:numId w:val="2"/>
        </w:numPr>
      </w:pPr>
      <w:r>
        <w:t>Recognise the importance of phonemic awareness as a foundation to applying phonics successfully</w:t>
      </w:r>
    </w:p>
    <w:p w:rsidR="00B6503D" w:rsidRDefault="00B6503D" w:rsidP="00B6503D">
      <w:pPr>
        <w:pStyle w:val="ListParagraph"/>
        <w:numPr>
          <w:ilvl w:val="0"/>
          <w:numId w:val="2"/>
        </w:numPr>
      </w:pPr>
      <w:r>
        <w:t>Talk about the impact of your teaching on a child’s reading progress</w:t>
      </w:r>
      <w:r w:rsidRPr="00B7492D">
        <w:t xml:space="preserve"> </w:t>
      </w:r>
    </w:p>
    <w:p w:rsidR="00B6503D" w:rsidRDefault="00B6503D" w:rsidP="00B6503D"/>
    <w:p w:rsidR="00B6503D" w:rsidRPr="00EA4D42" w:rsidRDefault="00B6503D" w:rsidP="00B6503D">
      <w:pPr>
        <w:rPr>
          <w:u w:val="single"/>
        </w:rPr>
      </w:pPr>
      <w:r>
        <w:rPr>
          <w:u w:val="single"/>
        </w:rPr>
        <w:t xml:space="preserve">S 3 Demonstrate Good </w:t>
      </w:r>
      <w:r w:rsidRPr="00EA4D42">
        <w:rPr>
          <w:u w:val="single"/>
        </w:rPr>
        <w:t xml:space="preserve">Subject </w:t>
      </w:r>
      <w:r>
        <w:rPr>
          <w:u w:val="single"/>
        </w:rPr>
        <w:t xml:space="preserve">and Curriculum </w:t>
      </w:r>
      <w:r w:rsidRPr="00EA4D42">
        <w:rPr>
          <w:u w:val="single"/>
        </w:rPr>
        <w:t>Knowledge</w:t>
      </w:r>
    </w:p>
    <w:p w:rsidR="00B6503D" w:rsidRDefault="00B6503D" w:rsidP="00B6503D">
      <w:pPr>
        <w:pStyle w:val="ListParagraph"/>
        <w:numPr>
          <w:ilvl w:val="0"/>
          <w:numId w:val="3"/>
        </w:numPr>
      </w:pPr>
      <w:r>
        <w:t>Know and understand the alphabetic code</w:t>
      </w:r>
    </w:p>
    <w:p w:rsidR="00B6503D" w:rsidRDefault="00B6503D" w:rsidP="00B6503D">
      <w:pPr>
        <w:pStyle w:val="ListParagraph"/>
        <w:numPr>
          <w:ilvl w:val="0"/>
          <w:numId w:val="3"/>
        </w:numPr>
      </w:pPr>
      <w:r>
        <w:t>Articulate phonemes clearly and accurately</w:t>
      </w:r>
    </w:p>
    <w:p w:rsidR="00B6503D" w:rsidRDefault="00B6503D" w:rsidP="00B6503D">
      <w:pPr>
        <w:pStyle w:val="ListParagraph"/>
        <w:numPr>
          <w:ilvl w:val="0"/>
          <w:numId w:val="3"/>
        </w:numPr>
      </w:pPr>
      <w:r>
        <w:t>Understand and use terminology of phonics</w:t>
      </w:r>
    </w:p>
    <w:p w:rsidR="00B6503D" w:rsidRDefault="00B6503D" w:rsidP="00B6503D">
      <w:pPr>
        <w:pStyle w:val="ListParagraph"/>
        <w:numPr>
          <w:ilvl w:val="0"/>
          <w:numId w:val="3"/>
        </w:numPr>
      </w:pPr>
      <w:r>
        <w:t>Evaluate experience of different schemes and programmes</w:t>
      </w:r>
    </w:p>
    <w:p w:rsidR="00B6503D" w:rsidRDefault="00B6503D" w:rsidP="00B6503D">
      <w:pPr>
        <w:pStyle w:val="ListParagraph"/>
        <w:numPr>
          <w:ilvl w:val="0"/>
          <w:numId w:val="3"/>
        </w:numPr>
      </w:pPr>
      <w:r>
        <w:t>Apply knowledge of good phonics teaching to use a school’s phonics programme effectively</w:t>
      </w:r>
    </w:p>
    <w:p w:rsidR="00B6503D" w:rsidRDefault="00B6503D" w:rsidP="00B6503D">
      <w:pPr>
        <w:pStyle w:val="ListParagraph"/>
        <w:numPr>
          <w:ilvl w:val="0"/>
          <w:numId w:val="3"/>
        </w:numPr>
      </w:pPr>
      <w:r>
        <w:t>Match decodable texts to children’s ability</w:t>
      </w:r>
    </w:p>
    <w:p w:rsidR="00B6503D" w:rsidRDefault="00B6503D" w:rsidP="00B6503D">
      <w:pPr>
        <w:pStyle w:val="ListParagraph"/>
        <w:numPr>
          <w:ilvl w:val="0"/>
          <w:numId w:val="3"/>
        </w:numPr>
      </w:pPr>
      <w:r>
        <w:t>Understand the importance of phonics and comprehension to the reading process</w:t>
      </w:r>
    </w:p>
    <w:p w:rsidR="00B6503D" w:rsidRDefault="00B6503D" w:rsidP="00B6503D"/>
    <w:p w:rsidR="00B6503D" w:rsidRDefault="00B6503D" w:rsidP="00B6503D">
      <w:pPr>
        <w:rPr>
          <w:u w:val="single"/>
        </w:rPr>
      </w:pPr>
      <w:r>
        <w:rPr>
          <w:u w:val="single"/>
        </w:rPr>
        <w:t>S 4 Plan and Teach Well Structured Lessons</w:t>
      </w:r>
    </w:p>
    <w:p w:rsidR="00B6503D" w:rsidRDefault="00B6503D" w:rsidP="00B6503D">
      <w:pPr>
        <w:pStyle w:val="ListParagraph"/>
        <w:numPr>
          <w:ilvl w:val="0"/>
          <w:numId w:val="4"/>
        </w:numPr>
      </w:pPr>
      <w:r>
        <w:t>Plan and teach a discrete phonics lesson</w:t>
      </w:r>
    </w:p>
    <w:p w:rsidR="00B6503D" w:rsidRDefault="00B6503D" w:rsidP="00B6503D">
      <w:pPr>
        <w:pStyle w:val="ListParagraph"/>
        <w:numPr>
          <w:ilvl w:val="0"/>
          <w:numId w:val="4"/>
        </w:numPr>
      </w:pPr>
      <w:r>
        <w:t>Plan and teach a series of phonics lessons</w:t>
      </w:r>
    </w:p>
    <w:p w:rsidR="00B6503D" w:rsidRDefault="00B6503D" w:rsidP="00B6503D">
      <w:pPr>
        <w:pStyle w:val="ListParagraph"/>
        <w:numPr>
          <w:ilvl w:val="0"/>
          <w:numId w:val="4"/>
        </w:numPr>
      </w:pPr>
      <w:r>
        <w:t>Plan and teach phonics for a range of age groups</w:t>
      </w:r>
    </w:p>
    <w:p w:rsidR="00B6503D" w:rsidRDefault="00B6503D" w:rsidP="00B6503D">
      <w:pPr>
        <w:pStyle w:val="ListParagraph"/>
        <w:numPr>
          <w:ilvl w:val="0"/>
          <w:numId w:val="4"/>
        </w:numPr>
      </w:pPr>
      <w:r>
        <w:t xml:space="preserve">Incorporate phonics into the teaching of reading </w:t>
      </w:r>
    </w:p>
    <w:p w:rsidR="00B6503D" w:rsidRDefault="00B6503D" w:rsidP="00B6503D">
      <w:pPr>
        <w:pStyle w:val="ListParagraph"/>
        <w:numPr>
          <w:ilvl w:val="0"/>
          <w:numId w:val="4"/>
        </w:numPr>
      </w:pPr>
      <w:r>
        <w:t>Incorporate phonics into the teaching of writing</w:t>
      </w:r>
    </w:p>
    <w:p w:rsidR="00B6503D" w:rsidRDefault="00B6503D" w:rsidP="00B6503D">
      <w:pPr>
        <w:pStyle w:val="ListParagraph"/>
        <w:numPr>
          <w:ilvl w:val="0"/>
          <w:numId w:val="4"/>
        </w:numPr>
      </w:pPr>
      <w:r>
        <w:t>Utilise phonics in the teaching of spelling</w:t>
      </w:r>
    </w:p>
    <w:p w:rsidR="00B6503D" w:rsidRDefault="00B6503D" w:rsidP="00B6503D">
      <w:pPr>
        <w:pStyle w:val="ListParagraph"/>
        <w:numPr>
          <w:ilvl w:val="0"/>
          <w:numId w:val="4"/>
        </w:numPr>
      </w:pPr>
      <w:r>
        <w:t>Plan for opportunities for children to apply their knowledge of phonics in reading and writing</w:t>
      </w:r>
    </w:p>
    <w:p w:rsidR="00B6503D" w:rsidRDefault="00B6503D" w:rsidP="00B6503D">
      <w:pPr>
        <w:pStyle w:val="ListParagraph"/>
        <w:numPr>
          <w:ilvl w:val="0"/>
          <w:numId w:val="4"/>
        </w:numPr>
      </w:pPr>
      <w:r>
        <w:t xml:space="preserve">Evaluate the effectiveness of your phonics teaching </w:t>
      </w:r>
    </w:p>
    <w:p w:rsidR="00B6503D" w:rsidRDefault="00B6503D" w:rsidP="00B6503D"/>
    <w:p w:rsidR="00B6503D" w:rsidRPr="00CB09CC" w:rsidRDefault="00B6503D" w:rsidP="00B6503D">
      <w:pPr>
        <w:rPr>
          <w:u w:val="single"/>
        </w:rPr>
      </w:pPr>
      <w:r>
        <w:rPr>
          <w:u w:val="single"/>
        </w:rPr>
        <w:t xml:space="preserve">S 6 </w:t>
      </w:r>
      <w:r w:rsidRPr="00CB09CC">
        <w:rPr>
          <w:u w:val="single"/>
        </w:rPr>
        <w:t>Make accurate and Productive Use of Assessment</w:t>
      </w:r>
    </w:p>
    <w:p w:rsidR="00B6503D" w:rsidRDefault="00B6503D" w:rsidP="00B6503D">
      <w:pPr>
        <w:pStyle w:val="ListParagraph"/>
        <w:numPr>
          <w:ilvl w:val="0"/>
          <w:numId w:val="5"/>
        </w:numPr>
      </w:pPr>
      <w:r>
        <w:t>Assess a child’s phonics knowledge</w:t>
      </w:r>
    </w:p>
    <w:p w:rsidR="00B6503D" w:rsidRDefault="00B6503D" w:rsidP="00B6503D">
      <w:pPr>
        <w:pStyle w:val="ListParagraph"/>
        <w:numPr>
          <w:ilvl w:val="0"/>
          <w:numId w:val="5"/>
        </w:numPr>
      </w:pPr>
      <w:r>
        <w:t>Refer to the Year 1 Phonics Screening Check</w:t>
      </w:r>
    </w:p>
    <w:p w:rsidR="00B6503D" w:rsidRDefault="00B6503D" w:rsidP="00B6503D">
      <w:pPr>
        <w:pStyle w:val="ListParagraph"/>
        <w:numPr>
          <w:ilvl w:val="0"/>
          <w:numId w:val="5"/>
        </w:numPr>
      </w:pPr>
      <w:r>
        <w:t>Monitor progress in phonics and use to plan subsequent phonics lessons</w:t>
      </w:r>
    </w:p>
    <w:p w:rsidR="00B6503D" w:rsidRDefault="00B6503D" w:rsidP="00B6503D">
      <w:pPr>
        <w:pStyle w:val="ListParagraph"/>
        <w:numPr>
          <w:ilvl w:val="0"/>
          <w:numId w:val="5"/>
        </w:numPr>
      </w:pPr>
      <w:r>
        <w:t>Utilise target support and interventions to boost phonics and early reading progress</w:t>
      </w:r>
    </w:p>
    <w:p w:rsidR="00B6503D" w:rsidRPr="00085A8E" w:rsidRDefault="00B6503D" w:rsidP="004D77ED">
      <w:pPr>
        <w:widowControl w:val="0"/>
        <w:autoSpaceDE w:val="0"/>
        <w:autoSpaceDN w:val="0"/>
        <w:adjustRightInd w:val="0"/>
        <w:rPr>
          <w:rFonts w:asciiTheme="majorHAnsi" w:hAnsiTheme="majorHAnsi" w:cs="SerifaBEFOP-Medium"/>
          <w:color w:val="F40000"/>
          <w:sz w:val="36"/>
          <w:szCs w:val="43"/>
          <w:lang w:val="en-US"/>
        </w:rPr>
      </w:pPr>
    </w:p>
    <w:p w:rsidR="00085A8E" w:rsidRDefault="00085A8E" w:rsidP="004D77ED">
      <w:pPr>
        <w:widowControl w:val="0"/>
        <w:autoSpaceDE w:val="0"/>
        <w:autoSpaceDN w:val="0"/>
        <w:adjustRightInd w:val="0"/>
        <w:rPr>
          <w:rFonts w:asciiTheme="majorHAnsi" w:hAnsiTheme="majorHAnsi" w:cs="SerifaBEFOP-Medium"/>
          <w:color w:val="F40000"/>
          <w:sz w:val="36"/>
          <w:szCs w:val="43"/>
          <w:lang w:val="en-US"/>
        </w:rPr>
      </w:pPr>
    </w:p>
    <w:p w:rsidR="00846DDD" w:rsidRPr="00085A8E" w:rsidRDefault="00B6503D" w:rsidP="004D77ED">
      <w:pPr>
        <w:widowControl w:val="0"/>
        <w:autoSpaceDE w:val="0"/>
        <w:autoSpaceDN w:val="0"/>
        <w:adjustRightInd w:val="0"/>
        <w:rPr>
          <w:rFonts w:asciiTheme="majorHAnsi" w:hAnsiTheme="majorHAnsi" w:cs="SerifaBEFOP-Medium"/>
          <w:color w:val="F40000"/>
          <w:sz w:val="36"/>
          <w:szCs w:val="43"/>
          <w:lang w:val="en-US"/>
        </w:rPr>
      </w:pPr>
      <w:r>
        <w:rPr>
          <w:rFonts w:asciiTheme="majorHAnsi" w:hAnsiTheme="majorHAnsi" w:cs="SerifaBEFOP-Medium"/>
          <w:color w:val="F40000"/>
          <w:sz w:val="36"/>
          <w:szCs w:val="43"/>
          <w:lang w:val="en-US"/>
        </w:rPr>
        <w:br w:type="page"/>
      </w:r>
      <w:r w:rsidR="00846DDD" w:rsidRPr="00085A8E">
        <w:rPr>
          <w:rFonts w:asciiTheme="majorHAnsi" w:hAnsiTheme="majorHAnsi" w:cs="SerifaBEFOP-Medium"/>
          <w:color w:val="F40000"/>
          <w:sz w:val="36"/>
          <w:szCs w:val="43"/>
          <w:lang w:val="en-US"/>
        </w:rPr>
        <w:lastRenderedPageBreak/>
        <w:t>Early Reading Week</w:t>
      </w:r>
    </w:p>
    <w:p w:rsidR="00141CA5" w:rsidRPr="00085A8E" w:rsidRDefault="00141CA5" w:rsidP="00846DDD">
      <w:pPr>
        <w:widowControl w:val="0"/>
        <w:autoSpaceDE w:val="0"/>
        <w:autoSpaceDN w:val="0"/>
        <w:adjustRightInd w:val="0"/>
        <w:rPr>
          <w:rFonts w:asciiTheme="majorHAnsi" w:hAnsiTheme="majorHAnsi" w:cs="SerifaBEFOP-Medium"/>
          <w:b/>
          <w:color w:val="000000"/>
          <w:sz w:val="28"/>
          <w:szCs w:val="26"/>
          <w:lang w:val="en-US"/>
        </w:rPr>
      </w:pPr>
    </w:p>
    <w:p w:rsidR="00846DDD" w:rsidRPr="00085A8E" w:rsidRDefault="00846DDD" w:rsidP="00846DDD">
      <w:pPr>
        <w:widowControl w:val="0"/>
        <w:autoSpaceDE w:val="0"/>
        <w:autoSpaceDN w:val="0"/>
        <w:adjustRightInd w:val="0"/>
        <w:rPr>
          <w:rFonts w:asciiTheme="majorHAnsi" w:hAnsiTheme="majorHAnsi" w:cs="SerifaBEFOP-Medium"/>
          <w:b/>
          <w:color w:val="000000"/>
          <w:sz w:val="28"/>
          <w:szCs w:val="26"/>
          <w:lang w:val="en-US"/>
        </w:rPr>
      </w:pPr>
      <w:r w:rsidRPr="00085A8E">
        <w:rPr>
          <w:rFonts w:asciiTheme="majorHAnsi" w:hAnsiTheme="majorHAnsi" w:cs="SerifaBEFOP-Medium"/>
          <w:b/>
          <w:color w:val="000000"/>
          <w:sz w:val="28"/>
          <w:szCs w:val="26"/>
          <w:lang w:val="en-US"/>
        </w:rPr>
        <w:t>1. Preparing for Reading – EYFS (Nursery and Reception)</w:t>
      </w:r>
    </w:p>
    <w:p w:rsidR="00846DDD" w:rsidRPr="00085A8E" w:rsidRDefault="00846DDD" w:rsidP="00846DDD">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xml:space="preserve">Find out about how children are being introduced to </w:t>
      </w:r>
      <w:r w:rsidR="00006663" w:rsidRPr="00085A8E">
        <w:rPr>
          <w:rFonts w:asciiTheme="majorHAnsi" w:hAnsiTheme="majorHAnsi" w:cs="SerifaBEFOP-Medium"/>
          <w:color w:val="000000"/>
          <w:lang w:val="en-US"/>
        </w:rPr>
        <w:t>and encouraged to interact with</w:t>
      </w:r>
      <w:r w:rsidR="00C02BD5" w:rsidRPr="00085A8E">
        <w:rPr>
          <w:rFonts w:asciiTheme="majorHAnsi" w:hAnsiTheme="majorHAnsi" w:cs="SerifaBEFOP-Medium"/>
          <w:color w:val="000000"/>
          <w:lang w:val="en-US"/>
        </w:rPr>
        <w:t xml:space="preserve"> </w:t>
      </w:r>
      <w:r w:rsidRPr="00085A8E">
        <w:rPr>
          <w:rFonts w:asciiTheme="majorHAnsi" w:hAnsiTheme="majorHAnsi" w:cs="SerifaBEFOP-Medium"/>
          <w:color w:val="000000"/>
          <w:lang w:val="en-US"/>
        </w:rPr>
        <w:t>books in preparation</w:t>
      </w:r>
      <w:r w:rsidR="00C02BD5" w:rsidRPr="00085A8E">
        <w:rPr>
          <w:rFonts w:asciiTheme="majorHAnsi" w:hAnsiTheme="majorHAnsi" w:cs="SerifaBEFOP-Medium"/>
          <w:color w:val="000000"/>
          <w:lang w:val="en-US"/>
        </w:rPr>
        <w:t xml:space="preserve"> </w:t>
      </w:r>
      <w:r w:rsidRPr="00085A8E">
        <w:rPr>
          <w:rFonts w:asciiTheme="majorHAnsi" w:hAnsiTheme="majorHAnsi" w:cs="SerifaBEFOP-Medium"/>
          <w:color w:val="000000"/>
          <w:lang w:val="en-US"/>
        </w:rPr>
        <w:t xml:space="preserve">for reading. </w:t>
      </w:r>
      <w:r w:rsidR="00111BAE" w:rsidRPr="00085A8E">
        <w:rPr>
          <w:rFonts w:asciiTheme="majorHAnsi" w:hAnsiTheme="majorHAnsi" w:cs="SerifaBEFOP-Medium"/>
          <w:color w:val="000000"/>
          <w:lang w:val="en-US"/>
        </w:rPr>
        <w:t>Observe children and staff interacting with boo</w:t>
      </w:r>
      <w:r w:rsidR="00006663" w:rsidRPr="00085A8E">
        <w:rPr>
          <w:rFonts w:asciiTheme="majorHAnsi" w:hAnsiTheme="majorHAnsi" w:cs="SerifaBEFOP-Medium"/>
          <w:color w:val="000000"/>
          <w:lang w:val="en-US"/>
        </w:rPr>
        <w:t>ks and talk to staff about their approach to planning and assessing reading. Identify opportunities the young children are given to develop the listening skills inherent in phonological development.</w:t>
      </w:r>
    </w:p>
    <w:p w:rsidR="00006663" w:rsidRPr="00085A8E" w:rsidRDefault="00006663" w:rsidP="00846DDD">
      <w:pPr>
        <w:widowControl w:val="0"/>
        <w:autoSpaceDE w:val="0"/>
        <w:autoSpaceDN w:val="0"/>
        <w:adjustRightInd w:val="0"/>
        <w:rPr>
          <w:rFonts w:asciiTheme="majorHAnsi" w:hAnsiTheme="majorHAnsi" w:cs="SerifaBEFOP-Medium"/>
          <w:color w:val="000000"/>
          <w:lang w:val="en-US"/>
        </w:rPr>
      </w:pPr>
    </w:p>
    <w:p w:rsidR="00846DDD" w:rsidRPr="00085A8E" w:rsidRDefault="00006663" w:rsidP="00846DDD">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Consider the opportunities the children have:</w:t>
      </w:r>
    </w:p>
    <w:p w:rsidR="00846DDD" w:rsidRPr="00085A8E" w:rsidRDefault="00846DDD" w:rsidP="00846DDD">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xml:space="preserve">• </w:t>
      </w:r>
      <w:r w:rsidR="00006663" w:rsidRPr="00085A8E">
        <w:rPr>
          <w:rFonts w:asciiTheme="majorHAnsi" w:hAnsiTheme="majorHAnsi" w:cs="SerifaBEFOP-Medium"/>
          <w:color w:val="000000"/>
          <w:lang w:val="en-US"/>
        </w:rPr>
        <w:t>to listen and respond to stories</w:t>
      </w:r>
    </w:p>
    <w:p w:rsidR="00846DDD" w:rsidRPr="00085A8E" w:rsidRDefault="00846DDD" w:rsidP="00846DDD">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xml:space="preserve">• </w:t>
      </w:r>
      <w:r w:rsidR="00006663" w:rsidRPr="00085A8E">
        <w:rPr>
          <w:rFonts w:asciiTheme="majorHAnsi" w:hAnsiTheme="majorHAnsi" w:cs="SerifaBEFOP-Medium"/>
          <w:color w:val="000000"/>
          <w:lang w:val="en-US"/>
        </w:rPr>
        <w:t xml:space="preserve">to </w:t>
      </w:r>
      <w:r w:rsidRPr="00085A8E">
        <w:rPr>
          <w:rFonts w:asciiTheme="majorHAnsi" w:hAnsiTheme="majorHAnsi" w:cs="SerifaBEFOP-Medium"/>
          <w:color w:val="000000"/>
          <w:lang w:val="en-US"/>
        </w:rPr>
        <w:t xml:space="preserve">join in with songs, </w:t>
      </w:r>
      <w:r w:rsidR="00006663" w:rsidRPr="00085A8E">
        <w:rPr>
          <w:rFonts w:asciiTheme="majorHAnsi" w:hAnsiTheme="majorHAnsi" w:cs="SerifaBEFOP-Medium"/>
          <w:color w:val="000000"/>
          <w:lang w:val="en-US"/>
        </w:rPr>
        <w:t>nursery rhymes, poems and music</w:t>
      </w:r>
    </w:p>
    <w:p w:rsidR="00846DDD" w:rsidRPr="00085A8E" w:rsidRDefault="00846DDD" w:rsidP="00846DDD">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to explore and e</w:t>
      </w:r>
      <w:r w:rsidR="00006663" w:rsidRPr="00085A8E">
        <w:rPr>
          <w:rFonts w:asciiTheme="majorHAnsi" w:hAnsiTheme="majorHAnsi" w:cs="SerifaBEFOP-Medium"/>
          <w:color w:val="000000"/>
          <w:lang w:val="en-US"/>
        </w:rPr>
        <w:t>xperiment with sounds and words</w:t>
      </w:r>
    </w:p>
    <w:p w:rsidR="00B66C8E" w:rsidRPr="00085A8E" w:rsidRDefault="00B66C8E" w:rsidP="00B66C8E">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that promote speaking and listening skills</w:t>
      </w:r>
    </w:p>
    <w:p w:rsidR="00006663" w:rsidRPr="00085A8E" w:rsidRDefault="00006663" w:rsidP="00006663">
      <w:pPr>
        <w:widowControl w:val="0"/>
        <w:autoSpaceDE w:val="0"/>
        <w:autoSpaceDN w:val="0"/>
        <w:adjustRightInd w:val="0"/>
        <w:rPr>
          <w:rFonts w:asciiTheme="majorHAnsi" w:hAnsiTheme="majorHAnsi" w:cs="SerifaBEFOP-Medium"/>
          <w:color w:val="000000"/>
          <w:lang w:val="en-US"/>
        </w:rPr>
      </w:pPr>
    </w:p>
    <w:p w:rsidR="00006663" w:rsidRPr="00085A8E" w:rsidRDefault="00006663" w:rsidP="00006663">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Record your findings as a short report. This will be part of your professional development and can be used as evidence of meeting standards.</w:t>
      </w:r>
    </w:p>
    <w:p w:rsidR="00846DDD" w:rsidRPr="00085A8E" w:rsidRDefault="00846DDD" w:rsidP="00006663">
      <w:pPr>
        <w:widowControl w:val="0"/>
        <w:autoSpaceDE w:val="0"/>
        <w:autoSpaceDN w:val="0"/>
        <w:adjustRightInd w:val="0"/>
        <w:rPr>
          <w:rFonts w:asciiTheme="majorHAnsi" w:hAnsiTheme="majorHAnsi" w:cs="SerifaBEFOP-Medium"/>
          <w:color w:val="000000"/>
          <w:szCs w:val="26"/>
          <w:lang w:val="en-US"/>
        </w:rPr>
      </w:pPr>
    </w:p>
    <w:p w:rsidR="00E80617" w:rsidRPr="00085A8E" w:rsidRDefault="00E80617" w:rsidP="00E80617">
      <w:pPr>
        <w:widowControl w:val="0"/>
        <w:autoSpaceDE w:val="0"/>
        <w:autoSpaceDN w:val="0"/>
        <w:adjustRightInd w:val="0"/>
        <w:rPr>
          <w:rFonts w:asciiTheme="majorHAnsi" w:hAnsiTheme="majorHAnsi" w:cs="SerifaBEFOP-Medium"/>
          <w:b/>
          <w:color w:val="000000"/>
          <w:sz w:val="28"/>
          <w:szCs w:val="26"/>
          <w:lang w:val="en-US"/>
        </w:rPr>
      </w:pPr>
      <w:r w:rsidRPr="00085A8E">
        <w:rPr>
          <w:rFonts w:asciiTheme="majorHAnsi" w:hAnsiTheme="majorHAnsi" w:cs="SerifaBEFOP-Medium"/>
          <w:b/>
          <w:color w:val="000000"/>
          <w:sz w:val="28"/>
          <w:szCs w:val="26"/>
          <w:lang w:val="en-US"/>
        </w:rPr>
        <w:t>2. Observe and Teach a Phonics Lesson</w:t>
      </w:r>
    </w:p>
    <w:p w:rsidR="00E80617" w:rsidRPr="00085A8E" w:rsidRDefault="00E80617" w:rsidP="00E80617">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Observe and make notes on at least one phonics lesson considering the points below:</w:t>
      </w:r>
    </w:p>
    <w:p w:rsidR="00E80617" w:rsidRPr="00085A8E" w:rsidRDefault="00E80617" w:rsidP="00E80617">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Which teaching strategies are used when revisiting tuning into sounds, phonemes, graphemes, GPCs (grapheme phoneme correspondences)?</w:t>
      </w:r>
    </w:p>
    <w:p w:rsidR="00E80617" w:rsidRPr="00085A8E" w:rsidRDefault="00E80617" w:rsidP="00E80617">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Does the teacher use a story, action, song or other mnemonic to help the children remember the new learning?</w:t>
      </w:r>
    </w:p>
    <w:p w:rsidR="00E80617" w:rsidRPr="00085A8E" w:rsidRDefault="00E80617" w:rsidP="00E80617">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Pay particular attention to the planned activities for each part and how the teacher is engaging the children and making assessments in relation to the children’s understanding</w:t>
      </w:r>
    </w:p>
    <w:p w:rsidR="00E80617" w:rsidRPr="00085A8E" w:rsidRDefault="00E80617" w:rsidP="00E80617">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Note any examples of the teacher correcting a misconception. How is this managed?</w:t>
      </w:r>
    </w:p>
    <w:p w:rsidR="00E80617" w:rsidRPr="00085A8E" w:rsidRDefault="00E80617" w:rsidP="00E80617">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Discuss the planning and assessment process with the teacher at the end of the session and record the main points of the discussion in writing</w:t>
      </w:r>
    </w:p>
    <w:p w:rsidR="00E80617" w:rsidRPr="00085A8E" w:rsidRDefault="00E80617" w:rsidP="00E80617">
      <w:pPr>
        <w:widowControl w:val="0"/>
        <w:autoSpaceDE w:val="0"/>
        <w:autoSpaceDN w:val="0"/>
        <w:adjustRightInd w:val="0"/>
        <w:rPr>
          <w:rFonts w:asciiTheme="majorHAnsi" w:hAnsiTheme="majorHAnsi" w:cs="SerifaBEFOP-Medium"/>
          <w:color w:val="000000"/>
          <w:lang w:val="en-US"/>
        </w:rPr>
      </w:pPr>
    </w:p>
    <w:p w:rsidR="00E80617" w:rsidRPr="00085A8E" w:rsidRDefault="00E80617" w:rsidP="00E80617">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Your lesson observation notes will be part of your professional development</w:t>
      </w:r>
      <w:r w:rsidR="00E82382" w:rsidRPr="00085A8E">
        <w:rPr>
          <w:rFonts w:asciiTheme="majorHAnsi" w:hAnsiTheme="majorHAnsi" w:cs="SerifaBEFOP-Medium"/>
          <w:color w:val="000000"/>
          <w:lang w:val="en-US"/>
        </w:rPr>
        <w:t>. They</w:t>
      </w:r>
      <w:r w:rsidRPr="00085A8E">
        <w:rPr>
          <w:rFonts w:asciiTheme="majorHAnsi" w:hAnsiTheme="majorHAnsi" w:cs="SerifaBEFOP-Medium"/>
          <w:color w:val="000000"/>
          <w:lang w:val="en-US"/>
        </w:rPr>
        <w:t xml:space="preserve"> wil</w:t>
      </w:r>
      <w:r w:rsidR="00E82382" w:rsidRPr="00085A8E">
        <w:rPr>
          <w:rFonts w:asciiTheme="majorHAnsi" w:hAnsiTheme="majorHAnsi" w:cs="SerifaBEFOP-Medium"/>
          <w:color w:val="000000"/>
          <w:lang w:val="en-US"/>
        </w:rPr>
        <w:t>l support your phonics teaching and evidence against the standards.</w:t>
      </w:r>
    </w:p>
    <w:p w:rsidR="00E80617" w:rsidRPr="00085A8E" w:rsidRDefault="00E80617" w:rsidP="00E80617">
      <w:pPr>
        <w:widowControl w:val="0"/>
        <w:autoSpaceDE w:val="0"/>
        <w:autoSpaceDN w:val="0"/>
        <w:adjustRightInd w:val="0"/>
        <w:rPr>
          <w:rFonts w:asciiTheme="majorHAnsi" w:hAnsiTheme="majorHAnsi" w:cs="SerifaBEFOP-Medium"/>
          <w:color w:val="000000"/>
          <w:szCs w:val="26"/>
          <w:lang w:val="en-US"/>
        </w:rPr>
      </w:pPr>
    </w:p>
    <w:p w:rsidR="00E80617" w:rsidRPr="00085A8E" w:rsidRDefault="00E80617" w:rsidP="00E80617">
      <w:pPr>
        <w:widowControl w:val="0"/>
        <w:autoSpaceDE w:val="0"/>
        <w:autoSpaceDN w:val="0"/>
        <w:adjustRightInd w:val="0"/>
        <w:rPr>
          <w:rFonts w:asciiTheme="majorHAnsi" w:hAnsiTheme="majorHAnsi" w:cs="SerifaBEFOP-Medium"/>
          <w:color w:val="000000"/>
          <w:szCs w:val="26"/>
          <w:lang w:val="en-US"/>
        </w:rPr>
      </w:pPr>
      <w:r w:rsidRPr="00085A8E">
        <w:rPr>
          <w:rFonts w:asciiTheme="majorHAnsi" w:hAnsiTheme="majorHAnsi" w:cs="SerifaBEFOP-Medium"/>
          <w:color w:val="000000"/>
          <w:szCs w:val="26"/>
          <w:lang w:val="en-US"/>
        </w:rPr>
        <w:t>Teach a phonics lesson and arrange for the mentor</w:t>
      </w:r>
      <w:r w:rsidR="002B1DF8" w:rsidRPr="00085A8E">
        <w:rPr>
          <w:rFonts w:asciiTheme="majorHAnsi" w:hAnsiTheme="majorHAnsi" w:cs="SerifaBEFOP-Medium"/>
          <w:color w:val="000000"/>
          <w:szCs w:val="26"/>
          <w:lang w:val="en-US"/>
        </w:rPr>
        <w:t xml:space="preserve"> to observe you and complete a P</w:t>
      </w:r>
      <w:r w:rsidRPr="00085A8E">
        <w:rPr>
          <w:rFonts w:asciiTheme="majorHAnsi" w:hAnsiTheme="majorHAnsi" w:cs="SerifaBEFOP-Medium"/>
          <w:color w:val="000000"/>
          <w:szCs w:val="26"/>
          <w:lang w:val="en-US"/>
        </w:rPr>
        <w:t xml:space="preserve">honics RoLO. </w:t>
      </w:r>
      <w:r w:rsidR="002B1DF8" w:rsidRPr="00085A8E">
        <w:rPr>
          <w:rFonts w:asciiTheme="majorHAnsi" w:hAnsiTheme="majorHAnsi" w:cs="SerifaBEFOP-Medium"/>
          <w:color w:val="000000"/>
          <w:szCs w:val="26"/>
          <w:lang w:val="en-US"/>
        </w:rPr>
        <w:t xml:space="preserve">(These can be found on the Partnership website.) </w:t>
      </w:r>
      <w:r w:rsidRPr="00085A8E">
        <w:rPr>
          <w:rFonts w:asciiTheme="majorHAnsi" w:hAnsiTheme="majorHAnsi" w:cs="SerifaBEFOP-Medium"/>
          <w:color w:val="000000"/>
          <w:szCs w:val="26"/>
          <w:lang w:val="en-US"/>
        </w:rPr>
        <w:t>You can use the teacher’s plan</w:t>
      </w:r>
      <w:r w:rsidR="00E82382" w:rsidRPr="00085A8E">
        <w:rPr>
          <w:rFonts w:asciiTheme="majorHAnsi" w:hAnsiTheme="majorHAnsi" w:cs="SerifaBEFOP-Medium"/>
          <w:color w:val="000000"/>
          <w:szCs w:val="26"/>
          <w:lang w:val="en-US"/>
        </w:rPr>
        <w:t xml:space="preserve"> for this first RoLO</w:t>
      </w:r>
      <w:r w:rsidRPr="00085A8E">
        <w:rPr>
          <w:rFonts w:asciiTheme="majorHAnsi" w:hAnsiTheme="majorHAnsi" w:cs="SerifaBEFOP-Medium"/>
          <w:color w:val="000000"/>
          <w:szCs w:val="26"/>
          <w:lang w:val="en-US"/>
        </w:rPr>
        <w:t xml:space="preserve">. </w:t>
      </w:r>
      <w:r w:rsidR="007020F8" w:rsidRPr="00085A8E">
        <w:rPr>
          <w:rFonts w:asciiTheme="majorHAnsi" w:hAnsiTheme="majorHAnsi" w:cs="SerifaBEFOP-Medium"/>
          <w:color w:val="000000"/>
          <w:szCs w:val="26"/>
          <w:lang w:val="en-US"/>
        </w:rPr>
        <w:t>Completing a P</w:t>
      </w:r>
      <w:r w:rsidR="00E82382" w:rsidRPr="00085A8E">
        <w:rPr>
          <w:rFonts w:asciiTheme="majorHAnsi" w:hAnsiTheme="majorHAnsi" w:cs="SerifaBEFOP-Medium"/>
          <w:color w:val="000000"/>
          <w:szCs w:val="26"/>
          <w:lang w:val="en-US"/>
        </w:rPr>
        <w:t xml:space="preserve">honics RoLO at this stage can clarify your targets so that you can plan your progress into your key stage 1 placement. </w:t>
      </w:r>
      <w:r w:rsidR="00E82382" w:rsidRPr="00085A8E">
        <w:rPr>
          <w:rFonts w:asciiTheme="majorHAnsi" w:hAnsiTheme="majorHAnsi" w:cs="SerifaBEFOP-Medium"/>
          <w:b/>
          <w:color w:val="000000"/>
          <w:szCs w:val="26"/>
          <w:lang w:val="en-US"/>
        </w:rPr>
        <w:t>You will need at least 3 Phonics RoLOs completed by the end of the course.</w:t>
      </w:r>
    </w:p>
    <w:p w:rsidR="00E82382" w:rsidRPr="00085A8E" w:rsidRDefault="00E82382" w:rsidP="00846DDD">
      <w:pPr>
        <w:widowControl w:val="0"/>
        <w:autoSpaceDE w:val="0"/>
        <w:autoSpaceDN w:val="0"/>
        <w:adjustRightInd w:val="0"/>
        <w:rPr>
          <w:rFonts w:asciiTheme="majorHAnsi" w:hAnsiTheme="majorHAnsi" w:cs="SerifaBEFOP-Medium"/>
          <w:color w:val="000000"/>
          <w:szCs w:val="26"/>
          <w:lang w:val="en-US"/>
        </w:rPr>
      </w:pPr>
    </w:p>
    <w:p w:rsidR="00E82382" w:rsidRPr="00085A8E" w:rsidRDefault="00626297" w:rsidP="00E82382">
      <w:pPr>
        <w:widowControl w:val="0"/>
        <w:autoSpaceDE w:val="0"/>
        <w:autoSpaceDN w:val="0"/>
        <w:adjustRightInd w:val="0"/>
        <w:rPr>
          <w:rFonts w:asciiTheme="majorHAnsi" w:hAnsiTheme="majorHAnsi" w:cs="SerifaBEFOP-Medium"/>
          <w:color w:val="EE1B2F"/>
          <w:sz w:val="36"/>
          <w:szCs w:val="43"/>
          <w:lang w:val="en-US"/>
        </w:rPr>
      </w:pPr>
      <w:r w:rsidRPr="00085A8E">
        <w:rPr>
          <w:rFonts w:asciiTheme="majorHAnsi" w:hAnsiTheme="majorHAnsi" w:cs="SerifaBEFOP-Medium"/>
          <w:color w:val="EE1B2F"/>
          <w:sz w:val="36"/>
          <w:szCs w:val="43"/>
          <w:lang w:val="en-US"/>
        </w:rPr>
        <w:br w:type="page"/>
      </w:r>
      <w:r w:rsidR="00E82382" w:rsidRPr="00085A8E">
        <w:rPr>
          <w:rFonts w:asciiTheme="majorHAnsi" w:hAnsiTheme="majorHAnsi" w:cs="SerifaBEFOP-Medium"/>
          <w:color w:val="EE1B2F"/>
          <w:sz w:val="36"/>
          <w:szCs w:val="43"/>
          <w:lang w:val="en-US"/>
        </w:rPr>
        <w:lastRenderedPageBreak/>
        <w:t>Key Stage One Placement Tasks</w:t>
      </w:r>
    </w:p>
    <w:p w:rsidR="00141CA5" w:rsidRPr="00085A8E" w:rsidRDefault="00141CA5" w:rsidP="00E82382">
      <w:pPr>
        <w:widowControl w:val="0"/>
        <w:autoSpaceDE w:val="0"/>
        <w:autoSpaceDN w:val="0"/>
        <w:adjustRightInd w:val="0"/>
        <w:rPr>
          <w:rFonts w:asciiTheme="majorHAnsi" w:hAnsiTheme="majorHAnsi" w:cs="SerifaBEFOP-Medium"/>
          <w:b/>
          <w:color w:val="000000"/>
          <w:sz w:val="28"/>
          <w:szCs w:val="26"/>
          <w:lang w:val="en-US"/>
        </w:rPr>
      </w:pPr>
    </w:p>
    <w:p w:rsidR="00E82382" w:rsidRPr="00085A8E" w:rsidRDefault="00B478AD" w:rsidP="00E82382">
      <w:pPr>
        <w:widowControl w:val="0"/>
        <w:autoSpaceDE w:val="0"/>
        <w:autoSpaceDN w:val="0"/>
        <w:adjustRightInd w:val="0"/>
        <w:rPr>
          <w:rFonts w:asciiTheme="majorHAnsi" w:hAnsiTheme="majorHAnsi" w:cs="SerifaBEFOP-Medium"/>
          <w:b/>
          <w:color w:val="000000"/>
          <w:sz w:val="28"/>
          <w:szCs w:val="26"/>
          <w:lang w:val="en-US"/>
        </w:rPr>
      </w:pPr>
      <w:r w:rsidRPr="00085A8E">
        <w:rPr>
          <w:rFonts w:asciiTheme="majorHAnsi" w:hAnsiTheme="majorHAnsi" w:cs="SerifaBEFOP-Medium"/>
          <w:b/>
          <w:color w:val="000000"/>
          <w:sz w:val="28"/>
          <w:szCs w:val="26"/>
          <w:lang w:val="en-US"/>
        </w:rPr>
        <w:t>1. Understanding the Child as a R</w:t>
      </w:r>
      <w:r w:rsidR="00E82382" w:rsidRPr="00085A8E">
        <w:rPr>
          <w:rFonts w:asciiTheme="majorHAnsi" w:hAnsiTheme="majorHAnsi" w:cs="SerifaBEFOP-Medium"/>
          <w:b/>
          <w:color w:val="000000"/>
          <w:sz w:val="28"/>
          <w:szCs w:val="26"/>
          <w:lang w:val="en-US"/>
        </w:rPr>
        <w:t>eader</w:t>
      </w:r>
    </w:p>
    <w:p w:rsidR="00097C57" w:rsidRPr="00085A8E" w:rsidRDefault="00097C57" w:rsidP="00097C57">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xml:space="preserve">Select a child that you can work with </w:t>
      </w:r>
      <w:r w:rsidR="00341BAE" w:rsidRPr="00085A8E">
        <w:rPr>
          <w:rFonts w:asciiTheme="majorHAnsi" w:hAnsiTheme="majorHAnsi" w:cs="SerifaBEFOP-Medium"/>
          <w:color w:val="000000"/>
          <w:lang w:val="en-US"/>
        </w:rPr>
        <w:t>regularly</w:t>
      </w:r>
      <w:r w:rsidRPr="00085A8E">
        <w:rPr>
          <w:rFonts w:asciiTheme="majorHAnsi" w:hAnsiTheme="majorHAnsi" w:cs="SerifaBEFOP-Medium"/>
          <w:color w:val="000000"/>
          <w:lang w:val="en-US"/>
        </w:rPr>
        <w:t xml:space="preserve">. </w:t>
      </w:r>
      <w:r w:rsidR="00341BAE" w:rsidRPr="00085A8E">
        <w:rPr>
          <w:rFonts w:asciiTheme="majorHAnsi" w:hAnsiTheme="majorHAnsi" w:cs="SerifaBEFOP-Medium"/>
          <w:color w:val="000000"/>
          <w:lang w:val="en-US"/>
        </w:rPr>
        <w:t>Work with them</w:t>
      </w:r>
      <w:r w:rsidRPr="00085A8E">
        <w:rPr>
          <w:rFonts w:asciiTheme="majorHAnsi" w:hAnsiTheme="majorHAnsi" w:cs="SerifaBEFOP-Medium"/>
          <w:color w:val="000000"/>
          <w:lang w:val="en-US"/>
        </w:rPr>
        <w:t xml:space="preserve"> on a one-to-one basis twice a week during block placement. Listen to them read, read to them and talk about reading with them. Developing a reading relationship over time will help you to find out in depth a</w:t>
      </w:r>
      <w:r w:rsidR="00341BAE" w:rsidRPr="00085A8E">
        <w:rPr>
          <w:rFonts w:asciiTheme="majorHAnsi" w:hAnsiTheme="majorHAnsi" w:cs="SerifaBEFOP-Medium"/>
          <w:color w:val="000000"/>
          <w:lang w:val="en-US"/>
        </w:rPr>
        <w:t>bout one child’</w:t>
      </w:r>
      <w:r w:rsidRPr="00085A8E">
        <w:rPr>
          <w:rFonts w:asciiTheme="majorHAnsi" w:hAnsiTheme="majorHAnsi" w:cs="SerifaBEFOP-Medium"/>
          <w:color w:val="000000"/>
          <w:lang w:val="en-US"/>
        </w:rPr>
        <w:t xml:space="preserve">s reading and the strategies they use to decode </w:t>
      </w:r>
      <w:r w:rsidR="00F50A19" w:rsidRPr="00085A8E">
        <w:rPr>
          <w:rFonts w:asciiTheme="majorHAnsi" w:hAnsiTheme="majorHAnsi" w:cs="SerifaBEFOP-Medium"/>
          <w:color w:val="000000"/>
          <w:lang w:val="en-US"/>
        </w:rPr>
        <w:t xml:space="preserve">words </w:t>
      </w:r>
      <w:r w:rsidRPr="00085A8E">
        <w:rPr>
          <w:rFonts w:asciiTheme="majorHAnsi" w:hAnsiTheme="majorHAnsi" w:cs="SerifaBEFOP-Medium"/>
          <w:color w:val="000000"/>
          <w:lang w:val="en-US"/>
        </w:rPr>
        <w:t xml:space="preserve">and make sense of the text. What is their attitude to reading and how do they respond to </w:t>
      </w:r>
      <w:r w:rsidR="00CE3378" w:rsidRPr="00085A8E">
        <w:rPr>
          <w:rFonts w:asciiTheme="majorHAnsi" w:hAnsiTheme="majorHAnsi" w:cs="SerifaBEFOP-Medium"/>
          <w:color w:val="000000"/>
          <w:lang w:val="en-US"/>
        </w:rPr>
        <w:t>different texts? R</w:t>
      </w:r>
      <w:r w:rsidRPr="00085A8E">
        <w:rPr>
          <w:rFonts w:asciiTheme="majorHAnsi" w:hAnsiTheme="majorHAnsi" w:cs="SerifaBEFOP-Medium"/>
          <w:color w:val="000000"/>
          <w:lang w:val="en-US"/>
        </w:rPr>
        <w:t xml:space="preserve">eflect on your role as a reading teacher and </w:t>
      </w:r>
      <w:r w:rsidR="00CE3378" w:rsidRPr="00085A8E">
        <w:rPr>
          <w:rFonts w:asciiTheme="majorHAnsi" w:hAnsiTheme="majorHAnsi" w:cs="SerifaBEFOP-Medium"/>
          <w:color w:val="000000"/>
          <w:lang w:val="en-US"/>
        </w:rPr>
        <w:t xml:space="preserve">consider how to </w:t>
      </w:r>
      <w:r w:rsidRPr="00085A8E">
        <w:rPr>
          <w:rFonts w:asciiTheme="majorHAnsi" w:hAnsiTheme="majorHAnsi" w:cs="SerifaBEFOP-Medium"/>
          <w:color w:val="000000"/>
          <w:lang w:val="en-US"/>
        </w:rPr>
        <w:t>improve your</w:t>
      </w:r>
      <w:r w:rsidRPr="00085A8E">
        <w:rPr>
          <w:rFonts w:asciiTheme="majorHAnsi" w:hAnsiTheme="majorHAnsi" w:cs="SerifaBEFOP-Medium"/>
          <w:color w:val="000000"/>
          <w:sz w:val="28"/>
          <w:lang w:val="en-US"/>
        </w:rPr>
        <w:t xml:space="preserve"> </w:t>
      </w:r>
      <w:r w:rsidRPr="00085A8E">
        <w:rPr>
          <w:rFonts w:asciiTheme="majorHAnsi" w:hAnsiTheme="majorHAnsi" w:cs="SerifaBEFOP-Medium"/>
          <w:color w:val="000000"/>
          <w:lang w:val="en-US"/>
        </w:rPr>
        <w:t>prompts and</w:t>
      </w:r>
      <w:r w:rsidRPr="00085A8E">
        <w:rPr>
          <w:rFonts w:asciiTheme="majorHAnsi" w:hAnsiTheme="majorHAnsi" w:cs="SerifaBEFOP-Medium"/>
          <w:color w:val="000000"/>
          <w:sz w:val="28"/>
          <w:lang w:val="en-US"/>
        </w:rPr>
        <w:t xml:space="preserve"> </w:t>
      </w:r>
      <w:r w:rsidRPr="00085A8E">
        <w:rPr>
          <w:rFonts w:asciiTheme="majorHAnsi" w:hAnsiTheme="majorHAnsi" w:cs="SerifaBEFOP-Medium"/>
          <w:color w:val="000000"/>
          <w:lang w:val="en-US"/>
        </w:rPr>
        <w:t xml:space="preserve">questioning. </w:t>
      </w:r>
    </w:p>
    <w:p w:rsidR="00341BAE" w:rsidRPr="00085A8E" w:rsidRDefault="00341BAE" w:rsidP="00341BAE">
      <w:pPr>
        <w:widowControl w:val="0"/>
        <w:autoSpaceDE w:val="0"/>
        <w:autoSpaceDN w:val="0"/>
        <w:adjustRightInd w:val="0"/>
        <w:rPr>
          <w:rFonts w:asciiTheme="majorHAnsi" w:hAnsiTheme="majorHAnsi" w:cs="SerifaBEFOP-Medium"/>
          <w:color w:val="000000"/>
          <w:lang w:val="en-US"/>
        </w:rPr>
      </w:pPr>
    </w:p>
    <w:p w:rsidR="00CF663A" w:rsidRPr="00085A8E" w:rsidRDefault="00341BAE" w:rsidP="00341BAE">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xml:space="preserve">Carry out a </w:t>
      </w:r>
      <w:r w:rsidRPr="00085A8E">
        <w:rPr>
          <w:rFonts w:asciiTheme="majorHAnsi" w:hAnsiTheme="majorHAnsi" w:cs="SerifaBEFOP-Medium"/>
          <w:b/>
          <w:color w:val="000000"/>
          <w:lang w:val="en-US"/>
        </w:rPr>
        <w:t>summative phonics assessment</w:t>
      </w:r>
      <w:r w:rsidRPr="00085A8E">
        <w:rPr>
          <w:rFonts w:asciiTheme="majorHAnsi" w:hAnsiTheme="majorHAnsi" w:cs="SerifaBEFOP-Medium"/>
          <w:color w:val="000000"/>
          <w:lang w:val="en-US"/>
        </w:rPr>
        <w:t xml:space="preserve"> with your selected child, using the materials provided by the scheme in use at the school. Find out about the Phonics Screening check by talking to the year 1 teacher or the English Coordinator. Reflect on the benefits of such assessments to both learning and teaching. </w:t>
      </w:r>
    </w:p>
    <w:p w:rsidR="00CF663A" w:rsidRPr="00085A8E" w:rsidRDefault="00CF663A" w:rsidP="00341BAE">
      <w:pPr>
        <w:widowControl w:val="0"/>
        <w:autoSpaceDE w:val="0"/>
        <w:autoSpaceDN w:val="0"/>
        <w:adjustRightInd w:val="0"/>
        <w:rPr>
          <w:rFonts w:asciiTheme="majorHAnsi" w:hAnsiTheme="majorHAnsi" w:cs="SerifaBEFOP-Medium"/>
          <w:color w:val="000000"/>
          <w:lang w:val="en-US"/>
        </w:rPr>
      </w:pPr>
    </w:p>
    <w:p w:rsidR="00341BAE" w:rsidRPr="00085A8E" w:rsidRDefault="00341BAE" w:rsidP="00341BAE">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xml:space="preserve">If this is your final placement, carry out a </w:t>
      </w:r>
      <w:r w:rsidRPr="00085A8E">
        <w:rPr>
          <w:rFonts w:asciiTheme="majorHAnsi" w:hAnsiTheme="majorHAnsi" w:cs="SerifaBEFOP-Medium"/>
          <w:b/>
          <w:color w:val="000000"/>
          <w:lang w:val="en-US"/>
        </w:rPr>
        <w:t>diagnostic assessment</w:t>
      </w:r>
      <w:r w:rsidRPr="00085A8E">
        <w:rPr>
          <w:rFonts w:asciiTheme="majorHAnsi" w:hAnsiTheme="majorHAnsi" w:cs="SerifaBEFOP-Medium"/>
          <w:color w:val="000000"/>
          <w:lang w:val="en-US"/>
        </w:rPr>
        <w:t xml:space="preserve"> such as miscue</w:t>
      </w:r>
      <w:r w:rsidR="00CF663A" w:rsidRPr="00085A8E">
        <w:rPr>
          <w:rFonts w:asciiTheme="majorHAnsi" w:hAnsiTheme="majorHAnsi" w:cs="SerifaBEFOP-Medium"/>
          <w:color w:val="000000"/>
          <w:lang w:val="en-US"/>
        </w:rPr>
        <w:t xml:space="preserve"> </w:t>
      </w:r>
      <w:r w:rsidRPr="00085A8E">
        <w:rPr>
          <w:rFonts w:asciiTheme="majorHAnsi" w:hAnsiTheme="majorHAnsi" w:cs="SerifaBEFOP-Medium"/>
          <w:color w:val="000000"/>
          <w:lang w:val="en-US"/>
        </w:rPr>
        <w:t>analysis (Benchmarking). This will enable you to</w:t>
      </w:r>
      <w:r w:rsidR="00CF663A" w:rsidRPr="00085A8E">
        <w:rPr>
          <w:rFonts w:asciiTheme="majorHAnsi" w:hAnsiTheme="majorHAnsi" w:cs="SerifaBEFOP-Medium"/>
          <w:color w:val="000000"/>
          <w:lang w:val="en-US"/>
        </w:rPr>
        <w:t xml:space="preserve"> </w:t>
      </w:r>
      <w:r w:rsidRPr="00085A8E">
        <w:rPr>
          <w:rFonts w:asciiTheme="majorHAnsi" w:hAnsiTheme="majorHAnsi" w:cs="SerifaBEFOP-Medium"/>
          <w:color w:val="000000"/>
          <w:lang w:val="en-US"/>
        </w:rPr>
        <w:t>assess other strat</w:t>
      </w:r>
      <w:r w:rsidR="00CF663A" w:rsidRPr="00085A8E">
        <w:rPr>
          <w:rFonts w:asciiTheme="majorHAnsi" w:hAnsiTheme="majorHAnsi" w:cs="SerifaBEFOP-Medium"/>
          <w:color w:val="000000"/>
          <w:lang w:val="en-US"/>
        </w:rPr>
        <w:t xml:space="preserve">egies the child may be using to </w:t>
      </w:r>
      <w:r w:rsidRPr="00085A8E">
        <w:rPr>
          <w:rFonts w:asciiTheme="majorHAnsi" w:hAnsiTheme="majorHAnsi" w:cs="SerifaBEFOP-Medium"/>
          <w:color w:val="000000"/>
          <w:lang w:val="en-US"/>
        </w:rPr>
        <w:t>read, and their level of comprehension.</w:t>
      </w:r>
    </w:p>
    <w:p w:rsidR="00097C57" w:rsidRPr="00085A8E" w:rsidRDefault="00097C57" w:rsidP="00097C57">
      <w:pPr>
        <w:widowControl w:val="0"/>
        <w:autoSpaceDE w:val="0"/>
        <w:autoSpaceDN w:val="0"/>
        <w:adjustRightInd w:val="0"/>
        <w:rPr>
          <w:rFonts w:asciiTheme="majorHAnsi" w:hAnsiTheme="majorHAnsi" w:cs="SerifaBEFOP-Medium"/>
          <w:color w:val="000000"/>
          <w:sz w:val="28"/>
          <w:lang w:val="en-US"/>
        </w:rPr>
      </w:pPr>
    </w:p>
    <w:p w:rsidR="00097C57" w:rsidRPr="00085A8E" w:rsidRDefault="00097C57" w:rsidP="00097C57">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Record your reading sessions as a journal. Write a short report reflecting on how your understanding about the reading process and the teacher’s role has developed</w:t>
      </w:r>
      <w:r w:rsidR="00CF663A" w:rsidRPr="00085A8E">
        <w:rPr>
          <w:rFonts w:asciiTheme="majorHAnsi" w:hAnsiTheme="majorHAnsi" w:cs="SerifaBEFOP-Medium"/>
          <w:color w:val="000000"/>
          <w:lang w:val="en-US"/>
        </w:rPr>
        <w:t xml:space="preserve"> from reading and assessing a child’s reading</w:t>
      </w:r>
      <w:r w:rsidRPr="00085A8E">
        <w:rPr>
          <w:rFonts w:asciiTheme="majorHAnsi" w:hAnsiTheme="majorHAnsi" w:cs="SerifaBEFOP-Medium"/>
          <w:color w:val="000000"/>
          <w:lang w:val="en-US"/>
        </w:rPr>
        <w:t>. Comment on your impact on the child’s reading attainment. This will be part of your professional development and can be used as evidence of meeting standards.</w:t>
      </w:r>
    </w:p>
    <w:p w:rsidR="00097C57" w:rsidRPr="00085A8E" w:rsidRDefault="00097C57" w:rsidP="00E82382">
      <w:pPr>
        <w:widowControl w:val="0"/>
        <w:autoSpaceDE w:val="0"/>
        <w:autoSpaceDN w:val="0"/>
        <w:adjustRightInd w:val="0"/>
        <w:rPr>
          <w:rFonts w:asciiTheme="majorHAnsi" w:hAnsiTheme="majorHAnsi" w:cs="SerifaBEFOP-Medium"/>
          <w:b/>
          <w:color w:val="000000"/>
          <w:sz w:val="20"/>
          <w:lang w:val="en-US"/>
        </w:rPr>
      </w:pPr>
    </w:p>
    <w:p w:rsidR="00E82382" w:rsidRPr="00085A8E" w:rsidRDefault="00E82382" w:rsidP="00E82382">
      <w:pPr>
        <w:widowControl w:val="0"/>
        <w:autoSpaceDE w:val="0"/>
        <w:autoSpaceDN w:val="0"/>
        <w:adjustRightInd w:val="0"/>
        <w:rPr>
          <w:rFonts w:asciiTheme="majorHAnsi" w:hAnsiTheme="majorHAnsi" w:cs="SerifaBEFOP-Medium"/>
          <w:b/>
          <w:color w:val="000000"/>
          <w:sz w:val="28"/>
          <w:szCs w:val="26"/>
          <w:lang w:val="en-US"/>
        </w:rPr>
      </w:pPr>
      <w:r w:rsidRPr="00085A8E">
        <w:rPr>
          <w:rFonts w:asciiTheme="majorHAnsi" w:hAnsiTheme="majorHAnsi" w:cs="SerifaBEFOP-Medium"/>
          <w:b/>
          <w:color w:val="000000"/>
          <w:sz w:val="28"/>
          <w:szCs w:val="26"/>
          <w:lang w:val="en-US"/>
        </w:rPr>
        <w:t>2</w:t>
      </w:r>
      <w:r w:rsidR="00097C57" w:rsidRPr="00085A8E">
        <w:rPr>
          <w:rFonts w:asciiTheme="majorHAnsi" w:hAnsiTheme="majorHAnsi" w:cs="SerifaBEFOP-Medium"/>
          <w:b/>
          <w:color w:val="000000"/>
          <w:sz w:val="28"/>
          <w:szCs w:val="26"/>
          <w:lang w:val="en-US"/>
        </w:rPr>
        <w:t xml:space="preserve">. Planning and Teaching Phonics </w:t>
      </w:r>
      <w:r w:rsidR="00B478AD" w:rsidRPr="00085A8E">
        <w:rPr>
          <w:rFonts w:asciiTheme="majorHAnsi" w:hAnsiTheme="majorHAnsi" w:cs="SerifaBEFOP-Medium"/>
          <w:b/>
          <w:color w:val="000000"/>
          <w:sz w:val="28"/>
          <w:szCs w:val="26"/>
          <w:lang w:val="en-US"/>
        </w:rPr>
        <w:t>L</w:t>
      </w:r>
      <w:r w:rsidRPr="00085A8E">
        <w:rPr>
          <w:rFonts w:asciiTheme="majorHAnsi" w:hAnsiTheme="majorHAnsi" w:cs="SerifaBEFOP-Medium"/>
          <w:b/>
          <w:color w:val="000000"/>
          <w:sz w:val="28"/>
          <w:szCs w:val="26"/>
          <w:lang w:val="en-US"/>
        </w:rPr>
        <w:t>essons</w:t>
      </w:r>
    </w:p>
    <w:p w:rsidR="00284015" w:rsidRPr="00085A8E" w:rsidRDefault="00097C57" w:rsidP="00284015">
      <w:pPr>
        <w:widowControl w:val="0"/>
        <w:autoSpaceDE w:val="0"/>
        <w:autoSpaceDN w:val="0"/>
        <w:adjustRightInd w:val="0"/>
        <w:rPr>
          <w:rFonts w:asciiTheme="majorHAnsi" w:hAnsiTheme="majorHAnsi" w:cs="SerifaBEFOP-Medium"/>
          <w:color w:val="000000"/>
          <w:szCs w:val="26"/>
          <w:lang w:val="en-US"/>
        </w:rPr>
      </w:pPr>
      <w:r w:rsidRPr="00085A8E">
        <w:rPr>
          <w:rFonts w:asciiTheme="majorHAnsi" w:hAnsiTheme="majorHAnsi" w:cs="SerifaBEFOP-Medium"/>
          <w:color w:val="000000"/>
          <w:lang w:val="en-US"/>
        </w:rPr>
        <w:t>Over the course of the placement you</w:t>
      </w:r>
      <w:r w:rsidR="00AE302B" w:rsidRPr="00085A8E">
        <w:rPr>
          <w:rFonts w:asciiTheme="majorHAnsi" w:hAnsiTheme="majorHAnsi" w:cs="SerifaBEFOP-Medium"/>
          <w:color w:val="000000"/>
          <w:lang w:val="en-US"/>
        </w:rPr>
        <w:t>r</w:t>
      </w:r>
      <w:r w:rsidRPr="00085A8E">
        <w:rPr>
          <w:rFonts w:asciiTheme="majorHAnsi" w:hAnsiTheme="majorHAnsi" w:cs="SerifaBEFOP-Medium"/>
          <w:color w:val="000000"/>
          <w:lang w:val="en-US"/>
        </w:rPr>
        <w:t xml:space="preserve"> </w:t>
      </w:r>
      <w:r w:rsidR="00AE302B" w:rsidRPr="00085A8E">
        <w:rPr>
          <w:rFonts w:asciiTheme="majorHAnsi" w:hAnsiTheme="majorHAnsi" w:cs="SerifaBEFOP-Medium"/>
          <w:color w:val="000000"/>
          <w:lang w:val="en-US"/>
        </w:rPr>
        <w:t xml:space="preserve">mentor needs to complete </w:t>
      </w:r>
      <w:r w:rsidR="006A1180" w:rsidRPr="00085A8E">
        <w:rPr>
          <w:rFonts w:asciiTheme="majorHAnsi" w:hAnsiTheme="majorHAnsi" w:cs="SerifaBEFOP-Medium"/>
          <w:color w:val="000000"/>
          <w:lang w:val="en-US"/>
        </w:rPr>
        <w:t>a further 2 P</w:t>
      </w:r>
      <w:r w:rsidR="00AE302B" w:rsidRPr="00085A8E">
        <w:rPr>
          <w:rFonts w:asciiTheme="majorHAnsi" w:hAnsiTheme="majorHAnsi" w:cs="SerifaBEFOP-Medium"/>
          <w:color w:val="000000"/>
          <w:lang w:val="en-US"/>
        </w:rPr>
        <w:t>honics RoLOs. In these you must be able to evidence that you can plan, teach and evaluate a phonics lesson independently. You will also need to plan and teach a series of lessons to support evidence of your awareness of formative</w:t>
      </w:r>
      <w:r w:rsidR="00284015" w:rsidRPr="00085A8E">
        <w:rPr>
          <w:rFonts w:asciiTheme="majorHAnsi" w:hAnsiTheme="majorHAnsi" w:cs="SerifaBEFOP-Medium"/>
          <w:color w:val="000000"/>
          <w:lang w:val="en-US"/>
        </w:rPr>
        <w:t xml:space="preserve"> </w:t>
      </w:r>
      <w:r w:rsidR="00AE302B" w:rsidRPr="00085A8E">
        <w:rPr>
          <w:rFonts w:asciiTheme="majorHAnsi" w:hAnsiTheme="majorHAnsi" w:cs="SerifaBEFOP-Medium"/>
          <w:color w:val="000000"/>
          <w:lang w:val="en-US"/>
        </w:rPr>
        <w:t xml:space="preserve">assessment and progression in learning. </w:t>
      </w:r>
      <w:r w:rsidR="00E82382" w:rsidRPr="00085A8E">
        <w:rPr>
          <w:rFonts w:asciiTheme="majorHAnsi" w:hAnsiTheme="majorHAnsi" w:cs="SerifaBEFOP-Medium"/>
          <w:color w:val="000000"/>
          <w:lang w:val="en-US"/>
        </w:rPr>
        <w:t xml:space="preserve">You </w:t>
      </w:r>
      <w:r w:rsidR="00AE302B" w:rsidRPr="00085A8E">
        <w:rPr>
          <w:rFonts w:asciiTheme="majorHAnsi" w:hAnsiTheme="majorHAnsi" w:cs="SerifaBEFOP-Medium"/>
          <w:color w:val="000000"/>
          <w:lang w:val="en-US"/>
        </w:rPr>
        <w:t xml:space="preserve">will teach many more phonics lessons than those with RoLOS, so plan your observations to both support progress and evidence the achieved standard. </w:t>
      </w:r>
      <w:r w:rsidR="00284015" w:rsidRPr="00085A8E">
        <w:rPr>
          <w:rFonts w:asciiTheme="majorHAnsi" w:hAnsiTheme="majorHAnsi" w:cs="SerifaBEFOP-Medium"/>
          <w:b/>
          <w:color w:val="000000"/>
          <w:szCs w:val="26"/>
          <w:lang w:val="en-US"/>
        </w:rPr>
        <w:t>You will need at least 3 Phonics RoLOs completed by the end of the course.</w:t>
      </w:r>
      <w:r w:rsidR="001C3DC3" w:rsidRPr="00085A8E">
        <w:rPr>
          <w:rFonts w:asciiTheme="majorHAnsi" w:hAnsiTheme="majorHAnsi" w:cs="SerifaBEFOP-Medium"/>
          <w:b/>
          <w:color w:val="000000"/>
          <w:szCs w:val="26"/>
          <w:lang w:val="en-US"/>
        </w:rPr>
        <w:t xml:space="preserve"> </w:t>
      </w:r>
      <w:r w:rsidR="001C3DC3" w:rsidRPr="00085A8E">
        <w:rPr>
          <w:rFonts w:asciiTheme="majorHAnsi" w:hAnsiTheme="majorHAnsi" w:cs="SerifaBEFOP-Medium"/>
          <w:color w:val="000000"/>
          <w:szCs w:val="26"/>
          <w:lang w:val="en-US"/>
        </w:rPr>
        <w:t>You will find these on the Partnership website.</w:t>
      </w:r>
    </w:p>
    <w:p w:rsidR="00284015" w:rsidRPr="00085A8E" w:rsidRDefault="00284015" w:rsidP="00E82382">
      <w:pPr>
        <w:widowControl w:val="0"/>
        <w:autoSpaceDE w:val="0"/>
        <w:autoSpaceDN w:val="0"/>
        <w:adjustRightInd w:val="0"/>
        <w:rPr>
          <w:rFonts w:asciiTheme="majorHAnsi" w:hAnsiTheme="majorHAnsi" w:cs="SerifaBEFOP-Medium"/>
          <w:color w:val="000000"/>
          <w:lang w:val="en-US"/>
        </w:rPr>
      </w:pPr>
    </w:p>
    <w:p w:rsidR="00E82382" w:rsidRPr="00085A8E" w:rsidRDefault="00E82382" w:rsidP="00E82382">
      <w:pPr>
        <w:widowControl w:val="0"/>
        <w:autoSpaceDE w:val="0"/>
        <w:autoSpaceDN w:val="0"/>
        <w:adjustRightInd w:val="0"/>
        <w:rPr>
          <w:rFonts w:asciiTheme="majorHAnsi" w:hAnsiTheme="majorHAnsi" w:cs="SerifaBEFOP-Medium"/>
          <w:color w:val="000000"/>
          <w:lang w:val="en-US"/>
        </w:rPr>
      </w:pPr>
    </w:p>
    <w:p w:rsidR="00E82382" w:rsidRPr="00085A8E" w:rsidRDefault="00E82382" w:rsidP="00E82382">
      <w:pPr>
        <w:rPr>
          <w:rFonts w:asciiTheme="majorHAnsi" w:hAnsiTheme="majorHAnsi" w:cs="SerifaBEFOP-Medium"/>
          <w:color w:val="000000"/>
          <w:sz w:val="20"/>
          <w:lang w:val="en-US"/>
        </w:rPr>
      </w:pPr>
    </w:p>
    <w:p w:rsidR="00284015" w:rsidRPr="00085A8E" w:rsidRDefault="00626297" w:rsidP="00E82382">
      <w:pPr>
        <w:widowControl w:val="0"/>
        <w:autoSpaceDE w:val="0"/>
        <w:autoSpaceDN w:val="0"/>
        <w:adjustRightInd w:val="0"/>
        <w:rPr>
          <w:rFonts w:asciiTheme="majorHAnsi" w:hAnsiTheme="majorHAnsi" w:cs="SerifaBEFOP-Medium"/>
          <w:color w:val="EE1B2F"/>
          <w:sz w:val="36"/>
          <w:szCs w:val="43"/>
          <w:lang w:val="en-US"/>
        </w:rPr>
      </w:pPr>
      <w:r w:rsidRPr="00085A8E">
        <w:rPr>
          <w:rFonts w:asciiTheme="majorHAnsi" w:hAnsiTheme="majorHAnsi" w:cs="SerifaBEFOP-Medium"/>
          <w:color w:val="EE1B2F"/>
          <w:sz w:val="36"/>
          <w:szCs w:val="43"/>
          <w:lang w:val="en-US"/>
        </w:rPr>
        <w:br w:type="page"/>
      </w:r>
      <w:r w:rsidR="00E82382" w:rsidRPr="00085A8E">
        <w:rPr>
          <w:rFonts w:asciiTheme="majorHAnsi" w:hAnsiTheme="majorHAnsi" w:cs="SerifaBEFOP-Medium"/>
          <w:color w:val="EE1B2F"/>
          <w:sz w:val="36"/>
          <w:szCs w:val="43"/>
          <w:lang w:val="en-US"/>
        </w:rPr>
        <w:lastRenderedPageBreak/>
        <w:t xml:space="preserve">Key Stage Two Placement </w:t>
      </w:r>
      <w:r w:rsidR="00284015" w:rsidRPr="00085A8E">
        <w:rPr>
          <w:rFonts w:asciiTheme="majorHAnsi" w:hAnsiTheme="majorHAnsi" w:cs="SerifaBEFOP-Medium"/>
          <w:color w:val="EE1B2F"/>
          <w:sz w:val="36"/>
          <w:szCs w:val="43"/>
          <w:lang w:val="en-US"/>
        </w:rPr>
        <w:t xml:space="preserve">Tasks </w:t>
      </w:r>
      <w:r w:rsidR="00E82382" w:rsidRPr="00085A8E">
        <w:rPr>
          <w:rFonts w:asciiTheme="majorHAnsi" w:hAnsiTheme="majorHAnsi" w:cs="SerifaBEFOP-Medium"/>
          <w:color w:val="EE1B2F"/>
          <w:sz w:val="36"/>
          <w:szCs w:val="43"/>
          <w:lang w:val="en-US"/>
        </w:rPr>
        <w:t>(Primary</w:t>
      </w:r>
      <w:r w:rsidR="00B478AD" w:rsidRPr="00085A8E">
        <w:rPr>
          <w:rFonts w:asciiTheme="majorHAnsi" w:hAnsiTheme="majorHAnsi" w:cs="SerifaBEFOP-Medium"/>
          <w:color w:val="EE1B2F"/>
          <w:sz w:val="36"/>
          <w:szCs w:val="43"/>
          <w:lang w:val="en-US"/>
        </w:rPr>
        <w:t xml:space="preserve"> PGCE</w:t>
      </w:r>
      <w:r w:rsidR="00E82382" w:rsidRPr="00085A8E">
        <w:rPr>
          <w:rFonts w:asciiTheme="majorHAnsi" w:hAnsiTheme="majorHAnsi" w:cs="SerifaBEFOP-Medium"/>
          <w:color w:val="EE1B2F"/>
          <w:sz w:val="36"/>
          <w:szCs w:val="43"/>
          <w:lang w:val="en-US"/>
        </w:rPr>
        <w:t xml:space="preserve">) </w:t>
      </w:r>
    </w:p>
    <w:p w:rsidR="00141CA5" w:rsidRPr="00085A8E" w:rsidRDefault="00141CA5" w:rsidP="00F50A19">
      <w:pPr>
        <w:widowControl w:val="0"/>
        <w:autoSpaceDE w:val="0"/>
        <w:autoSpaceDN w:val="0"/>
        <w:adjustRightInd w:val="0"/>
        <w:rPr>
          <w:rFonts w:asciiTheme="majorHAnsi" w:hAnsiTheme="majorHAnsi" w:cs="SerifaBEFOP-Medium"/>
          <w:b/>
          <w:color w:val="000000"/>
          <w:sz w:val="28"/>
          <w:szCs w:val="26"/>
          <w:lang w:val="en-US"/>
        </w:rPr>
      </w:pPr>
    </w:p>
    <w:p w:rsidR="00F50A19" w:rsidRPr="00085A8E" w:rsidRDefault="00B478AD" w:rsidP="00F50A19">
      <w:pPr>
        <w:widowControl w:val="0"/>
        <w:autoSpaceDE w:val="0"/>
        <w:autoSpaceDN w:val="0"/>
        <w:adjustRightInd w:val="0"/>
        <w:rPr>
          <w:rFonts w:asciiTheme="majorHAnsi" w:hAnsiTheme="majorHAnsi" w:cs="SerifaBEFOP-Medium"/>
          <w:b/>
          <w:color w:val="000000"/>
          <w:sz w:val="28"/>
          <w:szCs w:val="26"/>
          <w:lang w:val="en-US"/>
        </w:rPr>
      </w:pPr>
      <w:r w:rsidRPr="00085A8E">
        <w:rPr>
          <w:rFonts w:asciiTheme="majorHAnsi" w:hAnsiTheme="majorHAnsi" w:cs="SerifaBEFOP-Medium"/>
          <w:b/>
          <w:color w:val="000000"/>
          <w:sz w:val="28"/>
          <w:szCs w:val="26"/>
          <w:lang w:val="en-US"/>
        </w:rPr>
        <w:t>1. Understanding the Child as a R</w:t>
      </w:r>
      <w:r w:rsidR="00F50A19" w:rsidRPr="00085A8E">
        <w:rPr>
          <w:rFonts w:asciiTheme="majorHAnsi" w:hAnsiTheme="majorHAnsi" w:cs="SerifaBEFOP-Medium"/>
          <w:b/>
          <w:color w:val="000000"/>
          <w:sz w:val="28"/>
          <w:szCs w:val="26"/>
          <w:lang w:val="en-US"/>
        </w:rPr>
        <w:t>eader</w:t>
      </w:r>
    </w:p>
    <w:p w:rsidR="00F50A19" w:rsidRPr="00085A8E" w:rsidRDefault="00F50A19" w:rsidP="00F50A19">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Select a child that you can work with regularly. Work with them twice a week during block placement</w:t>
      </w:r>
      <w:r w:rsidR="00E421C8" w:rsidRPr="00085A8E">
        <w:rPr>
          <w:rFonts w:asciiTheme="majorHAnsi" w:hAnsiTheme="majorHAnsi" w:cs="SerifaBEFOP-Medium"/>
          <w:color w:val="000000"/>
          <w:lang w:val="en-US"/>
        </w:rPr>
        <w:t>, on a one-to one basis where possible</w:t>
      </w:r>
      <w:r w:rsidRPr="00085A8E">
        <w:rPr>
          <w:rFonts w:asciiTheme="majorHAnsi" w:hAnsiTheme="majorHAnsi" w:cs="SerifaBEFOP-Medium"/>
          <w:color w:val="000000"/>
          <w:lang w:val="en-US"/>
        </w:rPr>
        <w:t xml:space="preserve">. Listen to them read, read to them and talk about reading with them. Developing a reading relationship over time will help you to find out in depth about the strategies they use to decode unfamiliar words and make sense of the text. What is their attitude to reading and how do they respond to </w:t>
      </w:r>
      <w:r w:rsidR="00870A70" w:rsidRPr="00085A8E">
        <w:rPr>
          <w:rFonts w:asciiTheme="majorHAnsi" w:hAnsiTheme="majorHAnsi" w:cs="SerifaBEFOP-Medium"/>
          <w:color w:val="000000"/>
          <w:lang w:val="en-US"/>
        </w:rPr>
        <w:t>different texts</w:t>
      </w:r>
      <w:r w:rsidRPr="00085A8E">
        <w:rPr>
          <w:rFonts w:asciiTheme="majorHAnsi" w:hAnsiTheme="majorHAnsi" w:cs="SerifaBEFOP-Medium"/>
          <w:color w:val="000000"/>
          <w:lang w:val="en-US"/>
        </w:rPr>
        <w:t>? You will also be able to reflect on your role as a reading teacher and improve your</w:t>
      </w:r>
      <w:r w:rsidRPr="00085A8E">
        <w:rPr>
          <w:rFonts w:asciiTheme="majorHAnsi" w:hAnsiTheme="majorHAnsi" w:cs="SerifaBEFOP-Medium"/>
          <w:color w:val="000000"/>
          <w:sz w:val="28"/>
          <w:lang w:val="en-US"/>
        </w:rPr>
        <w:t xml:space="preserve"> </w:t>
      </w:r>
      <w:r w:rsidRPr="00085A8E">
        <w:rPr>
          <w:rFonts w:asciiTheme="majorHAnsi" w:hAnsiTheme="majorHAnsi" w:cs="SerifaBEFOP-Medium"/>
          <w:color w:val="000000"/>
          <w:lang w:val="en-US"/>
        </w:rPr>
        <w:t>prompts and</w:t>
      </w:r>
      <w:r w:rsidRPr="00085A8E">
        <w:rPr>
          <w:rFonts w:asciiTheme="majorHAnsi" w:hAnsiTheme="majorHAnsi" w:cs="SerifaBEFOP-Medium"/>
          <w:color w:val="000000"/>
          <w:sz w:val="28"/>
          <w:lang w:val="en-US"/>
        </w:rPr>
        <w:t xml:space="preserve"> </w:t>
      </w:r>
      <w:r w:rsidRPr="00085A8E">
        <w:rPr>
          <w:rFonts w:asciiTheme="majorHAnsi" w:hAnsiTheme="majorHAnsi" w:cs="SerifaBEFOP-Medium"/>
          <w:color w:val="000000"/>
          <w:lang w:val="en-US"/>
        </w:rPr>
        <w:t xml:space="preserve">questioning. </w:t>
      </w:r>
    </w:p>
    <w:p w:rsidR="00F50A19" w:rsidRPr="00085A8E" w:rsidRDefault="00F50A19" w:rsidP="00E82382">
      <w:pPr>
        <w:widowControl w:val="0"/>
        <w:autoSpaceDE w:val="0"/>
        <w:autoSpaceDN w:val="0"/>
        <w:adjustRightInd w:val="0"/>
        <w:rPr>
          <w:rFonts w:asciiTheme="majorHAnsi" w:hAnsiTheme="majorHAnsi" w:cs="SerifaBEFOP-Medium"/>
          <w:color w:val="EE1B2F"/>
          <w:szCs w:val="43"/>
          <w:lang w:val="en-US"/>
        </w:rPr>
      </w:pPr>
    </w:p>
    <w:p w:rsidR="00F50A19" w:rsidRPr="00085A8E" w:rsidRDefault="00F50A19" w:rsidP="00F50A19">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xml:space="preserve">If this is your final placement, carry out </w:t>
      </w:r>
      <w:r w:rsidRPr="00085A8E">
        <w:rPr>
          <w:rFonts w:asciiTheme="majorHAnsi" w:hAnsiTheme="majorHAnsi" w:cs="SerifaBEFOP-Medium"/>
          <w:b/>
          <w:color w:val="000000"/>
          <w:lang w:val="en-US"/>
        </w:rPr>
        <w:t>a diagnostic assessment</w:t>
      </w:r>
      <w:r w:rsidRPr="00085A8E">
        <w:rPr>
          <w:rFonts w:asciiTheme="majorHAnsi" w:hAnsiTheme="majorHAnsi" w:cs="SerifaBEFOP-Medium"/>
          <w:color w:val="000000"/>
          <w:lang w:val="en-US"/>
        </w:rPr>
        <w:t xml:space="preserve"> such as miscue analysis (Benchmarking). This will enable you to assess other strategies the child may be using to read, and their level of comprehension.</w:t>
      </w:r>
    </w:p>
    <w:p w:rsidR="00F50A19" w:rsidRPr="00085A8E" w:rsidRDefault="00F50A19" w:rsidP="00F50A19">
      <w:pPr>
        <w:widowControl w:val="0"/>
        <w:autoSpaceDE w:val="0"/>
        <w:autoSpaceDN w:val="0"/>
        <w:adjustRightInd w:val="0"/>
        <w:rPr>
          <w:rFonts w:asciiTheme="majorHAnsi" w:hAnsiTheme="majorHAnsi" w:cs="SerifaBEFOP-Medium"/>
          <w:color w:val="000000"/>
          <w:sz w:val="28"/>
          <w:lang w:val="en-US"/>
        </w:rPr>
      </w:pPr>
    </w:p>
    <w:p w:rsidR="00502C66" w:rsidRPr="00085A8E" w:rsidRDefault="00F50A19" w:rsidP="00E82382">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Record your reading sessions as a journal. Write a short report reflecting on how your understanding about the reading process and the teacher’s role has developed from reading and assessing a child’s reading. Comment on your impact on the child’s reading attainment. This will be part of your professional development and can be used as evidence of meeting standards.</w:t>
      </w:r>
    </w:p>
    <w:p w:rsidR="00284015" w:rsidRPr="00085A8E" w:rsidRDefault="00284015" w:rsidP="00E82382">
      <w:pPr>
        <w:widowControl w:val="0"/>
        <w:autoSpaceDE w:val="0"/>
        <w:autoSpaceDN w:val="0"/>
        <w:adjustRightInd w:val="0"/>
        <w:rPr>
          <w:rFonts w:asciiTheme="majorHAnsi" w:hAnsiTheme="majorHAnsi" w:cs="SerifaBEFOP-Medium"/>
          <w:color w:val="000000"/>
          <w:lang w:val="en-US"/>
        </w:rPr>
      </w:pPr>
    </w:p>
    <w:p w:rsidR="002B1DF8" w:rsidRPr="00085A8E" w:rsidRDefault="002B1DF8" w:rsidP="002B1DF8">
      <w:pPr>
        <w:widowControl w:val="0"/>
        <w:autoSpaceDE w:val="0"/>
        <w:autoSpaceDN w:val="0"/>
        <w:adjustRightInd w:val="0"/>
        <w:rPr>
          <w:rFonts w:asciiTheme="majorHAnsi" w:hAnsiTheme="majorHAnsi" w:cs="SerifaBEFOP-Medium"/>
          <w:b/>
          <w:color w:val="000000"/>
          <w:sz w:val="28"/>
          <w:szCs w:val="26"/>
          <w:lang w:val="en-US"/>
        </w:rPr>
      </w:pPr>
      <w:r w:rsidRPr="00085A8E">
        <w:rPr>
          <w:rFonts w:asciiTheme="majorHAnsi" w:hAnsiTheme="majorHAnsi" w:cs="SerifaBEFOP-Medium"/>
          <w:b/>
          <w:color w:val="000000"/>
          <w:sz w:val="28"/>
          <w:szCs w:val="26"/>
          <w:lang w:val="en-US"/>
        </w:rPr>
        <w:t xml:space="preserve">2. Developing Comprehension </w:t>
      </w:r>
    </w:p>
    <w:p w:rsidR="002B1DF8" w:rsidRPr="00085A8E" w:rsidRDefault="002B1DF8" w:rsidP="002B1DF8">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Comprehension or gaining meaning from print is the purpose and reward of reading. Guided reading offers an important opportunity to teach comprehension skills and monitor progress through questioning, discussion and activities that interact with the text.</w:t>
      </w:r>
    </w:p>
    <w:p w:rsidR="00B144C1" w:rsidRPr="00085A8E" w:rsidRDefault="00B144C1" w:rsidP="002B1DF8">
      <w:pPr>
        <w:widowControl w:val="0"/>
        <w:autoSpaceDE w:val="0"/>
        <w:autoSpaceDN w:val="0"/>
        <w:adjustRightInd w:val="0"/>
        <w:rPr>
          <w:rFonts w:asciiTheme="majorHAnsi" w:hAnsiTheme="majorHAnsi" w:cs="SerifaBEFOP-Medium"/>
          <w:color w:val="000000"/>
          <w:lang w:val="en-US"/>
        </w:rPr>
      </w:pPr>
    </w:p>
    <w:p w:rsidR="002B1DF8" w:rsidRPr="00085A8E" w:rsidRDefault="002B1DF8" w:rsidP="002B1DF8">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For this task, plan and teach a guided reading session</w:t>
      </w:r>
      <w:r w:rsidR="004A409E" w:rsidRPr="00085A8E">
        <w:rPr>
          <w:rFonts w:asciiTheme="majorHAnsi" w:hAnsiTheme="majorHAnsi" w:cs="SerifaBEFOP-Medium"/>
          <w:color w:val="000000"/>
          <w:lang w:val="en-US"/>
        </w:rPr>
        <w:t xml:space="preserve"> (or other reading comprehension focus lesson)</w:t>
      </w:r>
      <w:r w:rsidRPr="00085A8E">
        <w:rPr>
          <w:rFonts w:asciiTheme="majorHAnsi" w:hAnsiTheme="majorHAnsi" w:cs="SerifaBEFOP-Medium"/>
          <w:color w:val="000000"/>
          <w:lang w:val="en-US"/>
        </w:rPr>
        <w:t>.</w:t>
      </w:r>
      <w:r w:rsidR="004A409E" w:rsidRPr="00085A8E">
        <w:rPr>
          <w:rFonts w:asciiTheme="majorHAnsi" w:hAnsiTheme="majorHAnsi" w:cs="SerifaBEFOP-Medium"/>
          <w:color w:val="000000"/>
          <w:lang w:val="en-US"/>
        </w:rPr>
        <w:t xml:space="preserve"> </w:t>
      </w:r>
      <w:r w:rsidRPr="00085A8E">
        <w:rPr>
          <w:rFonts w:asciiTheme="majorHAnsi" w:hAnsiTheme="majorHAnsi" w:cs="SerifaBEFOP-Medium"/>
          <w:color w:val="000000"/>
          <w:lang w:val="en-US"/>
        </w:rPr>
        <w:t>Following this, review the teaching and learning that took place using Barret</w:t>
      </w:r>
      <w:r w:rsidR="007E7F7E" w:rsidRPr="00085A8E">
        <w:rPr>
          <w:rFonts w:asciiTheme="majorHAnsi" w:hAnsiTheme="majorHAnsi" w:cs="SerifaBEFOP-Medium"/>
          <w:color w:val="000000"/>
          <w:lang w:val="en-US"/>
        </w:rPr>
        <w:t>t</w:t>
      </w:r>
      <w:r w:rsidRPr="00085A8E">
        <w:rPr>
          <w:rFonts w:asciiTheme="majorHAnsi" w:hAnsiTheme="majorHAnsi" w:cs="SerifaBEFOP-Medium"/>
          <w:color w:val="000000"/>
          <w:lang w:val="en-US"/>
        </w:rPr>
        <w:t xml:space="preserve">’s taxonomy of reading comprehension (Appendix 1). In response to this, plan a further </w:t>
      </w:r>
      <w:r w:rsidR="004A409E" w:rsidRPr="00085A8E">
        <w:rPr>
          <w:rFonts w:asciiTheme="majorHAnsi" w:hAnsiTheme="majorHAnsi" w:cs="SerifaBEFOP-Medium"/>
          <w:color w:val="000000"/>
          <w:lang w:val="en-US"/>
        </w:rPr>
        <w:t>reading comprehension less</w:t>
      </w:r>
      <w:r w:rsidRPr="00085A8E">
        <w:rPr>
          <w:rFonts w:asciiTheme="majorHAnsi" w:hAnsiTheme="majorHAnsi" w:cs="SerifaBEFOP-Medium"/>
          <w:color w:val="000000"/>
          <w:lang w:val="en-US"/>
        </w:rPr>
        <w:t xml:space="preserve">on incorporating a wider range of questions and responses. </w:t>
      </w:r>
    </w:p>
    <w:p w:rsidR="004A409E" w:rsidRPr="00085A8E" w:rsidRDefault="004A409E" w:rsidP="002B1DF8">
      <w:pPr>
        <w:widowControl w:val="0"/>
        <w:autoSpaceDE w:val="0"/>
        <w:autoSpaceDN w:val="0"/>
        <w:adjustRightInd w:val="0"/>
        <w:rPr>
          <w:rFonts w:asciiTheme="majorHAnsi" w:hAnsiTheme="majorHAnsi" w:cs="SerifaBEFOP-Medium"/>
          <w:color w:val="000000"/>
          <w:lang w:val="en-US"/>
        </w:rPr>
      </w:pPr>
    </w:p>
    <w:p w:rsidR="004A409E" w:rsidRPr="00085A8E" w:rsidRDefault="004A409E" w:rsidP="004A409E">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Record your findings and reflections as a short report. This will be part of your professional development and can be used as evidence of meeting standards.</w:t>
      </w:r>
    </w:p>
    <w:p w:rsidR="002B1DF8" w:rsidRPr="00085A8E" w:rsidRDefault="002B1DF8" w:rsidP="00E82382">
      <w:pPr>
        <w:widowControl w:val="0"/>
        <w:autoSpaceDE w:val="0"/>
        <w:autoSpaceDN w:val="0"/>
        <w:adjustRightInd w:val="0"/>
        <w:rPr>
          <w:rFonts w:asciiTheme="majorHAnsi" w:hAnsiTheme="majorHAnsi" w:cs="SerifaBEFOP-Medium"/>
          <w:color w:val="000000"/>
          <w:sz w:val="26"/>
          <w:szCs w:val="26"/>
          <w:lang w:val="en-US"/>
        </w:rPr>
      </w:pPr>
    </w:p>
    <w:p w:rsidR="00E82382" w:rsidRPr="00085A8E" w:rsidRDefault="002B1DF8" w:rsidP="00E82382">
      <w:pPr>
        <w:widowControl w:val="0"/>
        <w:autoSpaceDE w:val="0"/>
        <w:autoSpaceDN w:val="0"/>
        <w:adjustRightInd w:val="0"/>
        <w:rPr>
          <w:rFonts w:asciiTheme="majorHAnsi" w:hAnsiTheme="majorHAnsi" w:cs="SerifaBEFOP-Medium"/>
          <w:b/>
          <w:color w:val="000000"/>
          <w:sz w:val="28"/>
          <w:szCs w:val="26"/>
          <w:lang w:val="en-US"/>
        </w:rPr>
      </w:pPr>
      <w:r w:rsidRPr="00085A8E">
        <w:rPr>
          <w:rFonts w:asciiTheme="majorHAnsi" w:hAnsiTheme="majorHAnsi" w:cs="SerifaBEFOP-Medium"/>
          <w:b/>
          <w:color w:val="000000"/>
          <w:sz w:val="28"/>
          <w:szCs w:val="26"/>
          <w:lang w:val="en-US"/>
        </w:rPr>
        <w:t xml:space="preserve">3. Phonics and </w:t>
      </w:r>
      <w:r w:rsidR="00E82382" w:rsidRPr="00085A8E">
        <w:rPr>
          <w:rFonts w:asciiTheme="majorHAnsi" w:hAnsiTheme="majorHAnsi" w:cs="SerifaBEFOP-Medium"/>
          <w:b/>
          <w:color w:val="000000"/>
          <w:sz w:val="28"/>
          <w:szCs w:val="26"/>
          <w:lang w:val="en-US"/>
        </w:rPr>
        <w:t>Spelling</w:t>
      </w:r>
    </w:p>
    <w:p w:rsidR="000D0B92" w:rsidRPr="00085A8E" w:rsidRDefault="00E82382" w:rsidP="00E82382">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In the earlier stages o</w:t>
      </w:r>
      <w:r w:rsidR="005D038F" w:rsidRPr="00085A8E">
        <w:rPr>
          <w:rFonts w:asciiTheme="majorHAnsi" w:hAnsiTheme="majorHAnsi" w:cs="SerifaBEFOP-Medium"/>
          <w:color w:val="000000"/>
          <w:lang w:val="en-US"/>
        </w:rPr>
        <w:t xml:space="preserve">f </w:t>
      </w:r>
      <w:r w:rsidR="000D0B92" w:rsidRPr="00085A8E">
        <w:rPr>
          <w:rFonts w:asciiTheme="majorHAnsi" w:hAnsiTheme="majorHAnsi" w:cs="SerifaBEFOP-Medium"/>
          <w:color w:val="000000"/>
          <w:lang w:val="en-US"/>
        </w:rPr>
        <w:t>writing</w:t>
      </w:r>
      <w:r w:rsidR="005D038F" w:rsidRPr="00085A8E">
        <w:rPr>
          <w:rFonts w:asciiTheme="majorHAnsi" w:hAnsiTheme="majorHAnsi" w:cs="SerifaBEFOP-Medium"/>
          <w:color w:val="000000"/>
          <w:lang w:val="en-US"/>
        </w:rPr>
        <w:t xml:space="preserve"> many children </w:t>
      </w:r>
      <w:r w:rsidRPr="00085A8E">
        <w:rPr>
          <w:rFonts w:asciiTheme="majorHAnsi" w:hAnsiTheme="majorHAnsi" w:cs="SerifaBEFOP-Medium"/>
          <w:color w:val="000000"/>
          <w:lang w:val="en-US"/>
        </w:rPr>
        <w:t>rely heavily on phonet</w:t>
      </w:r>
      <w:r w:rsidR="005D038F" w:rsidRPr="00085A8E">
        <w:rPr>
          <w:rFonts w:asciiTheme="majorHAnsi" w:hAnsiTheme="majorHAnsi" w:cs="SerifaBEFOP-Medium"/>
          <w:color w:val="000000"/>
          <w:lang w:val="en-US"/>
        </w:rPr>
        <w:t xml:space="preserve">ic approaches to spelling words. They segment a word into the phonemes they can hear and then select a grapheme to represent each sound. Talk to the English Coordinator to find out how the school supports the children </w:t>
      </w:r>
      <w:r w:rsidR="002B1DF8" w:rsidRPr="00085A8E">
        <w:rPr>
          <w:rFonts w:asciiTheme="majorHAnsi" w:hAnsiTheme="majorHAnsi" w:cs="SerifaBEFOP-Medium"/>
          <w:color w:val="000000"/>
          <w:lang w:val="en-US"/>
        </w:rPr>
        <w:t xml:space="preserve">moving </w:t>
      </w:r>
      <w:r w:rsidR="005D038F" w:rsidRPr="00085A8E">
        <w:rPr>
          <w:rFonts w:asciiTheme="majorHAnsi" w:hAnsiTheme="majorHAnsi" w:cs="SerifaBEFOP-Medium"/>
          <w:color w:val="000000"/>
          <w:lang w:val="en-US"/>
        </w:rPr>
        <w:t>from phonetic to accurate spelling</w:t>
      </w:r>
      <w:r w:rsidR="000D0B92" w:rsidRPr="00085A8E">
        <w:rPr>
          <w:rFonts w:asciiTheme="majorHAnsi" w:hAnsiTheme="majorHAnsi" w:cs="SerifaBEFOP-Medium"/>
          <w:color w:val="000000"/>
          <w:lang w:val="en-US"/>
        </w:rPr>
        <w:t>. Reflect on how you can incorporate this deeper understanding to inform your teaching.</w:t>
      </w:r>
    </w:p>
    <w:p w:rsidR="000D0B92" w:rsidRPr="00085A8E" w:rsidRDefault="000D0B92" w:rsidP="00E82382">
      <w:pPr>
        <w:widowControl w:val="0"/>
        <w:autoSpaceDE w:val="0"/>
        <w:autoSpaceDN w:val="0"/>
        <w:adjustRightInd w:val="0"/>
        <w:rPr>
          <w:rFonts w:asciiTheme="majorHAnsi" w:hAnsiTheme="majorHAnsi" w:cs="SerifaBEFOP-Medium"/>
          <w:color w:val="000000"/>
          <w:lang w:val="en-US"/>
        </w:rPr>
      </w:pPr>
    </w:p>
    <w:p w:rsidR="000D0B92" w:rsidRPr="00085A8E" w:rsidRDefault="000D0B92" w:rsidP="000D0B92">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Record your findings and reflections as a short report. This will be part of your professional development and can be used as evidence of meeting standards.</w:t>
      </w:r>
    </w:p>
    <w:p w:rsidR="00B478AD" w:rsidRPr="00085A8E" w:rsidRDefault="00B478AD" w:rsidP="00E82382">
      <w:pPr>
        <w:widowControl w:val="0"/>
        <w:autoSpaceDE w:val="0"/>
        <w:autoSpaceDN w:val="0"/>
        <w:adjustRightInd w:val="0"/>
        <w:rPr>
          <w:rFonts w:asciiTheme="majorHAnsi" w:hAnsiTheme="majorHAnsi" w:cs="SerifaBEFOP-Medium"/>
          <w:color w:val="000000"/>
          <w:lang w:val="en-US"/>
        </w:rPr>
      </w:pPr>
    </w:p>
    <w:p w:rsidR="00284015" w:rsidRPr="00085A8E" w:rsidRDefault="00284015" w:rsidP="00284015">
      <w:pPr>
        <w:widowControl w:val="0"/>
        <w:autoSpaceDE w:val="0"/>
        <w:autoSpaceDN w:val="0"/>
        <w:adjustRightInd w:val="0"/>
        <w:rPr>
          <w:rFonts w:asciiTheme="majorHAnsi" w:hAnsiTheme="majorHAnsi" w:cs="SerifaBEFOP-Medium"/>
          <w:color w:val="000000"/>
          <w:sz w:val="20"/>
          <w:lang w:val="en-US"/>
        </w:rPr>
      </w:pPr>
    </w:p>
    <w:p w:rsidR="00284015" w:rsidRPr="00085A8E" w:rsidRDefault="00626297" w:rsidP="00284015">
      <w:pPr>
        <w:widowControl w:val="0"/>
        <w:autoSpaceDE w:val="0"/>
        <w:autoSpaceDN w:val="0"/>
        <w:adjustRightInd w:val="0"/>
        <w:rPr>
          <w:rFonts w:asciiTheme="majorHAnsi" w:hAnsiTheme="majorHAnsi" w:cs="SerifaBEFOP-Medium"/>
          <w:color w:val="000000"/>
          <w:sz w:val="36"/>
          <w:lang w:val="en-US"/>
        </w:rPr>
      </w:pPr>
      <w:r w:rsidRPr="00085A8E">
        <w:rPr>
          <w:rFonts w:asciiTheme="majorHAnsi" w:hAnsiTheme="majorHAnsi" w:cs="SerifaBEFOP-Medium"/>
          <w:color w:val="EE1B2F"/>
          <w:sz w:val="36"/>
          <w:szCs w:val="43"/>
          <w:lang w:val="en-US"/>
        </w:rPr>
        <w:br w:type="page"/>
      </w:r>
      <w:r w:rsidR="00284015" w:rsidRPr="00085A8E">
        <w:rPr>
          <w:rFonts w:asciiTheme="majorHAnsi" w:hAnsiTheme="majorHAnsi" w:cs="SerifaBEFOP-Medium"/>
          <w:color w:val="EE1B2F"/>
          <w:sz w:val="36"/>
          <w:szCs w:val="43"/>
          <w:lang w:val="en-US"/>
        </w:rPr>
        <w:lastRenderedPageBreak/>
        <w:t>Early Years Placement Tasks (Early Years</w:t>
      </w:r>
      <w:r w:rsidR="00B478AD" w:rsidRPr="00085A8E">
        <w:rPr>
          <w:rFonts w:asciiTheme="majorHAnsi" w:hAnsiTheme="majorHAnsi" w:cs="SerifaBEFOP-Medium"/>
          <w:color w:val="EE1B2F"/>
          <w:sz w:val="36"/>
          <w:szCs w:val="43"/>
          <w:lang w:val="en-US"/>
        </w:rPr>
        <w:t xml:space="preserve"> PGCE</w:t>
      </w:r>
      <w:r w:rsidR="00284015" w:rsidRPr="00085A8E">
        <w:rPr>
          <w:rFonts w:asciiTheme="majorHAnsi" w:hAnsiTheme="majorHAnsi" w:cs="SerifaBEFOP-Medium"/>
          <w:color w:val="EE1B2F"/>
          <w:sz w:val="36"/>
          <w:szCs w:val="43"/>
          <w:lang w:val="en-US"/>
        </w:rPr>
        <w:t>)</w:t>
      </w:r>
    </w:p>
    <w:p w:rsidR="00141CA5" w:rsidRPr="00085A8E" w:rsidRDefault="00141CA5" w:rsidP="00E421C8">
      <w:pPr>
        <w:widowControl w:val="0"/>
        <w:autoSpaceDE w:val="0"/>
        <w:autoSpaceDN w:val="0"/>
        <w:adjustRightInd w:val="0"/>
        <w:rPr>
          <w:rFonts w:asciiTheme="majorHAnsi" w:hAnsiTheme="majorHAnsi" w:cs="SerifaBEFOP-Medium"/>
          <w:b/>
          <w:color w:val="000000"/>
          <w:sz w:val="28"/>
          <w:szCs w:val="26"/>
          <w:lang w:val="en-US"/>
        </w:rPr>
      </w:pPr>
    </w:p>
    <w:p w:rsidR="00E421C8" w:rsidRPr="00085A8E" w:rsidRDefault="00E421C8" w:rsidP="00E421C8">
      <w:pPr>
        <w:widowControl w:val="0"/>
        <w:autoSpaceDE w:val="0"/>
        <w:autoSpaceDN w:val="0"/>
        <w:adjustRightInd w:val="0"/>
        <w:rPr>
          <w:rFonts w:asciiTheme="majorHAnsi" w:hAnsiTheme="majorHAnsi" w:cs="SerifaBEFOP-Medium"/>
          <w:b/>
          <w:color w:val="000000"/>
          <w:sz w:val="28"/>
          <w:szCs w:val="26"/>
          <w:lang w:val="en-US"/>
        </w:rPr>
      </w:pPr>
      <w:r w:rsidRPr="00085A8E">
        <w:rPr>
          <w:rFonts w:asciiTheme="majorHAnsi" w:hAnsiTheme="majorHAnsi" w:cs="SerifaBEFOP-Medium"/>
          <w:b/>
          <w:color w:val="000000"/>
          <w:sz w:val="28"/>
          <w:szCs w:val="26"/>
          <w:lang w:val="en-US"/>
        </w:rPr>
        <w:t>1. Understanding the child as a reader</w:t>
      </w:r>
    </w:p>
    <w:p w:rsidR="00E421C8" w:rsidRPr="00085A8E" w:rsidRDefault="00E421C8" w:rsidP="00E421C8">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Select a child that you can work with regularly. Work with them twice a week during block placement, on a one-to one basis where possible. Listen to them read</w:t>
      </w:r>
      <w:r w:rsidR="0005359B" w:rsidRPr="00085A8E">
        <w:rPr>
          <w:rFonts w:asciiTheme="majorHAnsi" w:hAnsiTheme="majorHAnsi" w:cs="SerifaBEFOP-Medium"/>
          <w:color w:val="000000"/>
          <w:lang w:val="en-US"/>
        </w:rPr>
        <w:t xml:space="preserve"> (where appropriate)</w:t>
      </w:r>
      <w:r w:rsidRPr="00085A8E">
        <w:rPr>
          <w:rFonts w:asciiTheme="majorHAnsi" w:hAnsiTheme="majorHAnsi" w:cs="SerifaBEFOP-Medium"/>
          <w:color w:val="000000"/>
          <w:lang w:val="en-US"/>
        </w:rPr>
        <w:t xml:space="preserve">, read to them and talk about reading with them. Developing a reading relationship over time will help you to find out in depth about the strategies they use to </w:t>
      </w:r>
      <w:r w:rsidR="0005359B" w:rsidRPr="00085A8E">
        <w:rPr>
          <w:rFonts w:asciiTheme="majorHAnsi" w:hAnsiTheme="majorHAnsi" w:cs="SerifaBEFOP-Medium"/>
          <w:color w:val="000000"/>
          <w:lang w:val="en-US"/>
        </w:rPr>
        <w:t>enjoy and</w:t>
      </w:r>
      <w:r w:rsidRPr="00085A8E">
        <w:rPr>
          <w:rFonts w:asciiTheme="majorHAnsi" w:hAnsiTheme="majorHAnsi" w:cs="SerifaBEFOP-Medium"/>
          <w:color w:val="000000"/>
          <w:lang w:val="en-US"/>
        </w:rPr>
        <w:t xml:space="preserve"> make sense of the text. What is their attitude to reading and how do they respond to </w:t>
      </w:r>
      <w:r w:rsidR="0005359B" w:rsidRPr="00085A8E">
        <w:rPr>
          <w:rFonts w:asciiTheme="majorHAnsi" w:hAnsiTheme="majorHAnsi" w:cs="SerifaBEFOP-Medium"/>
          <w:color w:val="000000"/>
          <w:lang w:val="en-US"/>
        </w:rPr>
        <w:t>different texts</w:t>
      </w:r>
      <w:r w:rsidRPr="00085A8E">
        <w:rPr>
          <w:rFonts w:asciiTheme="majorHAnsi" w:hAnsiTheme="majorHAnsi" w:cs="SerifaBEFOP-Medium"/>
          <w:color w:val="000000"/>
          <w:lang w:val="en-US"/>
        </w:rPr>
        <w:t>? You will also be able to reflect on your role as a reading teacher and improve your</w:t>
      </w:r>
      <w:r w:rsidRPr="00085A8E">
        <w:rPr>
          <w:rFonts w:asciiTheme="majorHAnsi" w:hAnsiTheme="majorHAnsi" w:cs="SerifaBEFOP-Medium"/>
          <w:color w:val="000000"/>
          <w:sz w:val="28"/>
          <w:lang w:val="en-US"/>
        </w:rPr>
        <w:t xml:space="preserve"> </w:t>
      </w:r>
      <w:r w:rsidRPr="00085A8E">
        <w:rPr>
          <w:rFonts w:asciiTheme="majorHAnsi" w:hAnsiTheme="majorHAnsi" w:cs="SerifaBEFOP-Medium"/>
          <w:color w:val="000000"/>
          <w:lang w:val="en-US"/>
        </w:rPr>
        <w:t>prompts and</w:t>
      </w:r>
      <w:r w:rsidRPr="00085A8E">
        <w:rPr>
          <w:rFonts w:asciiTheme="majorHAnsi" w:hAnsiTheme="majorHAnsi" w:cs="SerifaBEFOP-Medium"/>
          <w:color w:val="000000"/>
          <w:sz w:val="28"/>
          <w:lang w:val="en-US"/>
        </w:rPr>
        <w:t xml:space="preserve"> </w:t>
      </w:r>
      <w:r w:rsidRPr="00085A8E">
        <w:rPr>
          <w:rFonts w:asciiTheme="majorHAnsi" w:hAnsiTheme="majorHAnsi" w:cs="SerifaBEFOP-Medium"/>
          <w:color w:val="000000"/>
          <w:lang w:val="en-US"/>
        </w:rPr>
        <w:t xml:space="preserve">questioning. </w:t>
      </w:r>
    </w:p>
    <w:p w:rsidR="00E421C8" w:rsidRPr="00085A8E" w:rsidRDefault="00E421C8" w:rsidP="00E82382">
      <w:pPr>
        <w:rPr>
          <w:rFonts w:asciiTheme="majorHAnsi" w:hAnsiTheme="majorHAnsi"/>
          <w:sz w:val="20"/>
        </w:rPr>
      </w:pPr>
    </w:p>
    <w:p w:rsidR="00E421C8" w:rsidRPr="00085A8E" w:rsidRDefault="00E421C8" w:rsidP="00E421C8">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xml:space="preserve">If this is your final placement, carry out a </w:t>
      </w:r>
      <w:r w:rsidRPr="00085A8E">
        <w:rPr>
          <w:rFonts w:asciiTheme="majorHAnsi" w:hAnsiTheme="majorHAnsi" w:cs="SerifaBEFOP-Medium"/>
          <w:b/>
          <w:color w:val="000000"/>
          <w:lang w:val="en-US"/>
        </w:rPr>
        <w:t>diagnostic assessment</w:t>
      </w:r>
      <w:r w:rsidRPr="00085A8E">
        <w:rPr>
          <w:rFonts w:asciiTheme="majorHAnsi" w:hAnsiTheme="majorHAnsi" w:cs="SerifaBEFOP-Medium"/>
          <w:color w:val="000000"/>
          <w:lang w:val="en-US"/>
        </w:rPr>
        <w:t xml:space="preserve"> such as miscue analysis (Benchmarking) with an older child. This will give you further insi</w:t>
      </w:r>
      <w:r w:rsidR="005D038F" w:rsidRPr="00085A8E">
        <w:rPr>
          <w:rFonts w:asciiTheme="majorHAnsi" w:hAnsiTheme="majorHAnsi" w:cs="SerifaBEFOP-Medium"/>
          <w:color w:val="000000"/>
          <w:lang w:val="en-US"/>
        </w:rPr>
        <w:t>ght into recognizing strategies that children use when reading and comprehending.</w:t>
      </w:r>
      <w:r w:rsidRPr="00085A8E">
        <w:rPr>
          <w:rFonts w:asciiTheme="majorHAnsi" w:hAnsiTheme="majorHAnsi" w:cs="SerifaBEFOP-Medium"/>
          <w:color w:val="000000"/>
          <w:lang w:val="en-US"/>
        </w:rPr>
        <w:t xml:space="preserve"> </w:t>
      </w:r>
    </w:p>
    <w:p w:rsidR="00B478AD" w:rsidRPr="00085A8E" w:rsidRDefault="00B478AD" w:rsidP="00E82382">
      <w:pPr>
        <w:rPr>
          <w:rFonts w:asciiTheme="majorHAnsi" w:hAnsiTheme="majorHAnsi"/>
          <w:sz w:val="20"/>
        </w:rPr>
      </w:pPr>
    </w:p>
    <w:p w:rsidR="002B1DF8" w:rsidRPr="00085A8E" w:rsidRDefault="002B1DF8" w:rsidP="002B1DF8">
      <w:pPr>
        <w:widowControl w:val="0"/>
        <w:autoSpaceDE w:val="0"/>
        <w:autoSpaceDN w:val="0"/>
        <w:adjustRightInd w:val="0"/>
        <w:rPr>
          <w:rFonts w:asciiTheme="majorHAnsi" w:hAnsiTheme="majorHAnsi" w:cs="SerifaBEFOP-Medium"/>
          <w:b/>
          <w:color w:val="000000"/>
          <w:sz w:val="28"/>
          <w:szCs w:val="26"/>
          <w:lang w:val="en-US"/>
        </w:rPr>
      </w:pPr>
      <w:r w:rsidRPr="00085A8E">
        <w:rPr>
          <w:rFonts w:asciiTheme="majorHAnsi" w:hAnsiTheme="majorHAnsi" w:cs="SerifaBEFOP-Medium"/>
          <w:b/>
          <w:color w:val="000000"/>
          <w:sz w:val="28"/>
          <w:szCs w:val="26"/>
          <w:lang w:val="en-US"/>
        </w:rPr>
        <w:t xml:space="preserve">2. Developing Comprehension </w:t>
      </w:r>
    </w:p>
    <w:p w:rsidR="00C9099C" w:rsidRPr="00085A8E" w:rsidRDefault="002B1DF8" w:rsidP="0048436C">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 xml:space="preserve">Comprehension or gaining meaning from print is the purpose and reward of reading. </w:t>
      </w:r>
      <w:r w:rsidR="00B144C1" w:rsidRPr="00085A8E">
        <w:rPr>
          <w:rFonts w:asciiTheme="majorHAnsi" w:hAnsiTheme="majorHAnsi" w:cs="SerifaBEFOP-Medium"/>
          <w:color w:val="000000"/>
          <w:lang w:val="en-US"/>
        </w:rPr>
        <w:t xml:space="preserve">Reading comprehension is closely linked with language comprehension. In your early years setting consider how language comprehension is developed and monitored. How is vocabulary taught? How do discussions about texts develop the children’s interpretation of texts? </w:t>
      </w:r>
      <w:r w:rsidR="00626297" w:rsidRPr="00085A8E">
        <w:rPr>
          <w:rFonts w:asciiTheme="majorHAnsi" w:hAnsiTheme="majorHAnsi" w:cs="SerifaBEFOP-Medium"/>
          <w:color w:val="000000"/>
          <w:lang w:val="en-US"/>
        </w:rPr>
        <w:t xml:space="preserve">Refer to Barrett’s taxonomy </w:t>
      </w:r>
      <w:r w:rsidR="00D6568E" w:rsidRPr="00085A8E">
        <w:rPr>
          <w:rFonts w:asciiTheme="majorHAnsi" w:hAnsiTheme="majorHAnsi" w:cs="SerifaBEFOP-Medium"/>
          <w:color w:val="000000"/>
          <w:lang w:val="en-US"/>
        </w:rPr>
        <w:t>(</w:t>
      </w:r>
      <w:r w:rsidR="00626297" w:rsidRPr="00085A8E">
        <w:rPr>
          <w:rFonts w:asciiTheme="majorHAnsi" w:hAnsiTheme="majorHAnsi" w:cs="SerifaBEFOP-Medium"/>
          <w:color w:val="000000"/>
          <w:lang w:val="en-US"/>
        </w:rPr>
        <w:t xml:space="preserve">Appendix 1) whilst reflecting on the language used to develop comprehension. </w:t>
      </w:r>
      <w:r w:rsidR="00B478AD" w:rsidRPr="00085A8E">
        <w:rPr>
          <w:rFonts w:asciiTheme="majorHAnsi" w:hAnsiTheme="majorHAnsi" w:cs="SerifaBEFOP-Medium"/>
          <w:color w:val="000000"/>
          <w:lang w:val="en-US"/>
        </w:rPr>
        <w:t>Consider how these skills form</w:t>
      </w:r>
      <w:r w:rsidR="00B144C1" w:rsidRPr="00085A8E">
        <w:rPr>
          <w:rFonts w:asciiTheme="majorHAnsi" w:hAnsiTheme="majorHAnsi" w:cs="SerifaBEFOP-Medium"/>
          <w:color w:val="000000"/>
          <w:lang w:val="en-US"/>
        </w:rPr>
        <w:t xml:space="preserve"> </w:t>
      </w:r>
      <w:r w:rsidR="00B478AD" w:rsidRPr="00085A8E">
        <w:rPr>
          <w:rFonts w:asciiTheme="majorHAnsi" w:hAnsiTheme="majorHAnsi" w:cs="SerifaBEFOP-Medium"/>
          <w:color w:val="000000"/>
          <w:lang w:val="en-US"/>
        </w:rPr>
        <w:t>a foundation for l</w:t>
      </w:r>
      <w:r w:rsidR="0048436C" w:rsidRPr="00085A8E">
        <w:rPr>
          <w:rFonts w:asciiTheme="majorHAnsi" w:hAnsiTheme="majorHAnsi" w:cs="SerifaBEFOP-Medium"/>
          <w:color w:val="000000"/>
          <w:lang w:val="en-US"/>
        </w:rPr>
        <w:t xml:space="preserve">ater reading success. </w:t>
      </w:r>
    </w:p>
    <w:p w:rsidR="00C9099C" w:rsidRPr="00085A8E" w:rsidRDefault="00C9099C" w:rsidP="0048436C">
      <w:pPr>
        <w:widowControl w:val="0"/>
        <w:autoSpaceDE w:val="0"/>
        <w:autoSpaceDN w:val="0"/>
        <w:adjustRightInd w:val="0"/>
        <w:rPr>
          <w:rFonts w:asciiTheme="majorHAnsi" w:hAnsiTheme="majorHAnsi" w:cs="SerifaBEFOP-Medium"/>
          <w:color w:val="000000"/>
          <w:lang w:val="en-US"/>
        </w:rPr>
      </w:pPr>
    </w:p>
    <w:p w:rsidR="00C9099C" w:rsidRPr="00085A8E" w:rsidRDefault="00C9099C" w:rsidP="00C9099C">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Record your findings and reflections as a short report. This will be part of your professional development and can be used as evidence of meeting standards.</w:t>
      </w:r>
    </w:p>
    <w:p w:rsidR="0051051E" w:rsidRPr="00085A8E" w:rsidRDefault="0051051E" w:rsidP="0048436C">
      <w:pPr>
        <w:widowControl w:val="0"/>
        <w:autoSpaceDE w:val="0"/>
        <w:autoSpaceDN w:val="0"/>
        <w:adjustRightInd w:val="0"/>
        <w:rPr>
          <w:rFonts w:asciiTheme="majorHAnsi" w:hAnsiTheme="majorHAnsi"/>
          <w:sz w:val="20"/>
        </w:rPr>
      </w:pPr>
    </w:p>
    <w:p w:rsidR="0051051E" w:rsidRPr="00085A8E" w:rsidRDefault="0051051E" w:rsidP="0051051E">
      <w:pPr>
        <w:widowControl w:val="0"/>
        <w:autoSpaceDE w:val="0"/>
        <w:autoSpaceDN w:val="0"/>
        <w:adjustRightInd w:val="0"/>
        <w:rPr>
          <w:rFonts w:asciiTheme="majorHAnsi" w:hAnsiTheme="majorHAnsi" w:cs="SerifaBEFOP-Medium"/>
          <w:b/>
          <w:color w:val="000000"/>
          <w:sz w:val="28"/>
          <w:szCs w:val="26"/>
          <w:lang w:val="en-US"/>
        </w:rPr>
      </w:pPr>
      <w:r w:rsidRPr="00085A8E">
        <w:rPr>
          <w:rFonts w:asciiTheme="majorHAnsi" w:hAnsiTheme="majorHAnsi" w:cs="SerifaBEFOP-Medium"/>
          <w:b/>
          <w:color w:val="000000"/>
          <w:sz w:val="28"/>
          <w:szCs w:val="26"/>
          <w:lang w:val="en-US"/>
        </w:rPr>
        <w:t>3. Phonics and Spelling</w:t>
      </w:r>
    </w:p>
    <w:p w:rsidR="0051051E" w:rsidRPr="00085A8E" w:rsidRDefault="0051051E" w:rsidP="0051051E">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In the earlier stages of writing many children rely heavily on phonetic approaches to spelling words. They segment a word into the phonemes they can hear and then select a grapheme to represent each sound. Consider how the spelling of irregular high frequency words are taught and learnt. Talk to the English Coordinator to find out how the school supports the children moving from phonetic to accurate spelling in later years. Reflect on how you can incorporate this deeper understanding to inform your teaching.</w:t>
      </w:r>
    </w:p>
    <w:p w:rsidR="0051051E" w:rsidRPr="00085A8E" w:rsidRDefault="0051051E" w:rsidP="0051051E">
      <w:pPr>
        <w:widowControl w:val="0"/>
        <w:autoSpaceDE w:val="0"/>
        <w:autoSpaceDN w:val="0"/>
        <w:adjustRightInd w:val="0"/>
        <w:rPr>
          <w:rFonts w:asciiTheme="majorHAnsi" w:hAnsiTheme="majorHAnsi" w:cs="SerifaBEFOP-Medium"/>
          <w:color w:val="000000"/>
          <w:lang w:val="en-US"/>
        </w:rPr>
      </w:pPr>
    </w:p>
    <w:p w:rsidR="0051051E" w:rsidRPr="00085A8E" w:rsidRDefault="0051051E" w:rsidP="0051051E">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Record your findings and reflections as a short report. This will be part of your professional development and can be used as evidence of meeting standards.</w:t>
      </w:r>
    </w:p>
    <w:p w:rsidR="00166507" w:rsidRPr="00085A8E" w:rsidRDefault="00166507" w:rsidP="00E82382">
      <w:pPr>
        <w:rPr>
          <w:rFonts w:asciiTheme="majorHAnsi" w:hAnsiTheme="majorHAnsi"/>
          <w:sz w:val="20"/>
        </w:rPr>
      </w:pPr>
    </w:p>
    <w:p w:rsidR="00166507" w:rsidRPr="00085A8E" w:rsidRDefault="00166507" w:rsidP="00E82382">
      <w:pPr>
        <w:rPr>
          <w:rFonts w:asciiTheme="majorHAnsi" w:hAnsiTheme="majorHAnsi"/>
          <w:sz w:val="20"/>
        </w:rPr>
      </w:pPr>
    </w:p>
    <w:p w:rsidR="009B4244" w:rsidRPr="00085A8E" w:rsidRDefault="009B4244" w:rsidP="00166507">
      <w:pPr>
        <w:rPr>
          <w:rFonts w:asciiTheme="majorHAnsi" w:hAnsiTheme="majorHAnsi"/>
          <w:b/>
        </w:rPr>
      </w:pPr>
      <w:r w:rsidRPr="00085A8E">
        <w:rPr>
          <w:rFonts w:asciiTheme="majorHAnsi" w:hAnsiTheme="majorHAnsi"/>
          <w:b/>
        </w:rPr>
        <w:br w:type="page"/>
      </w:r>
      <w:r w:rsidR="00085A8E">
        <w:rPr>
          <w:rFonts w:asciiTheme="majorHAnsi" w:hAnsiTheme="majorHAnsi" w:cs="SerifaBEFOP-Medium"/>
          <w:color w:val="EE1B2F"/>
          <w:sz w:val="36"/>
          <w:szCs w:val="43"/>
          <w:lang w:val="en-US"/>
        </w:rPr>
        <w:lastRenderedPageBreak/>
        <w:t>Course Completion</w:t>
      </w:r>
      <w:r w:rsidRPr="00085A8E">
        <w:rPr>
          <w:rFonts w:asciiTheme="majorHAnsi" w:hAnsiTheme="majorHAnsi"/>
          <w:b/>
        </w:rPr>
        <w:t xml:space="preserve"> </w:t>
      </w:r>
    </w:p>
    <w:p w:rsidR="009B4244" w:rsidRDefault="009B4244" w:rsidP="009B4244">
      <w:pPr>
        <w:autoSpaceDE w:val="0"/>
        <w:autoSpaceDN w:val="0"/>
        <w:adjustRightInd w:val="0"/>
        <w:rPr>
          <w:rFonts w:asciiTheme="majorHAnsi" w:hAnsiTheme="majorHAnsi" w:cs="SerifaBEFOP-Light"/>
          <w:szCs w:val="24"/>
        </w:rPr>
      </w:pPr>
      <w:r w:rsidRPr="00085A8E">
        <w:rPr>
          <w:rFonts w:asciiTheme="majorHAnsi" w:hAnsiTheme="majorHAnsi" w:cs="SerifaBEFOP-Light"/>
          <w:szCs w:val="24"/>
        </w:rPr>
        <w:t>Write a summary reflection on how the tasks as a whole have helped to develop your knowledge and understanding of how children learn to read and the role of systematic synthetic phonics in this process. How can the teacher foster a love of reading? Identify an area</w:t>
      </w:r>
      <w:r w:rsidR="00085A8E">
        <w:rPr>
          <w:rFonts w:asciiTheme="majorHAnsi" w:hAnsiTheme="majorHAnsi" w:cs="SerifaBEFOP-Light"/>
          <w:szCs w:val="24"/>
        </w:rPr>
        <w:t xml:space="preserve"> of teaching early reading</w:t>
      </w:r>
      <w:r w:rsidRPr="00085A8E">
        <w:rPr>
          <w:rFonts w:asciiTheme="majorHAnsi" w:hAnsiTheme="majorHAnsi" w:cs="SerifaBEFOP-Light"/>
          <w:szCs w:val="24"/>
        </w:rPr>
        <w:t xml:space="preserve"> that you will further develop in your NQT year. </w:t>
      </w:r>
    </w:p>
    <w:p w:rsidR="00085A8E" w:rsidRDefault="00085A8E" w:rsidP="009B4244">
      <w:pPr>
        <w:autoSpaceDE w:val="0"/>
        <w:autoSpaceDN w:val="0"/>
        <w:adjustRightInd w:val="0"/>
        <w:rPr>
          <w:rFonts w:asciiTheme="majorHAnsi" w:hAnsiTheme="majorHAnsi" w:cs="SerifaBEFOP-Light"/>
          <w:szCs w:val="24"/>
        </w:rPr>
      </w:pPr>
    </w:p>
    <w:p w:rsidR="00085A8E" w:rsidRPr="00085A8E" w:rsidRDefault="00085A8E" w:rsidP="00085A8E">
      <w:pPr>
        <w:widowControl w:val="0"/>
        <w:autoSpaceDE w:val="0"/>
        <w:autoSpaceDN w:val="0"/>
        <w:adjustRightInd w:val="0"/>
        <w:rPr>
          <w:rFonts w:asciiTheme="majorHAnsi" w:hAnsiTheme="majorHAnsi" w:cs="SerifaBEFOP-Medium"/>
          <w:color w:val="000000"/>
          <w:lang w:val="en-US"/>
        </w:rPr>
      </w:pPr>
      <w:r w:rsidRPr="00085A8E">
        <w:rPr>
          <w:rFonts w:asciiTheme="majorHAnsi" w:hAnsiTheme="majorHAnsi" w:cs="SerifaBEFOP-Medium"/>
          <w:color w:val="000000"/>
          <w:lang w:val="en-US"/>
        </w:rPr>
        <w:t>At the end of your placements</w:t>
      </w:r>
      <w:r>
        <w:rPr>
          <w:rFonts w:asciiTheme="majorHAnsi" w:hAnsiTheme="majorHAnsi" w:cs="SerifaBEFOP-Medium"/>
          <w:color w:val="000000"/>
          <w:lang w:val="en-US"/>
        </w:rPr>
        <w:t>,</w:t>
      </w:r>
      <w:r w:rsidRPr="00085A8E">
        <w:rPr>
          <w:rFonts w:asciiTheme="majorHAnsi" w:hAnsiTheme="majorHAnsi" w:cs="SerifaBEFOP-Medium"/>
          <w:color w:val="000000"/>
          <w:lang w:val="en-US"/>
        </w:rPr>
        <w:t xml:space="preserve"> after reflecting on your phonics teaching</w:t>
      </w:r>
      <w:r>
        <w:rPr>
          <w:rFonts w:asciiTheme="majorHAnsi" w:hAnsiTheme="majorHAnsi" w:cs="SerifaBEFOP-Medium"/>
          <w:color w:val="000000"/>
          <w:lang w:val="en-US"/>
        </w:rPr>
        <w:t>,</w:t>
      </w:r>
      <w:r w:rsidRPr="00085A8E">
        <w:rPr>
          <w:rFonts w:asciiTheme="majorHAnsi" w:hAnsiTheme="majorHAnsi" w:cs="SerifaBEFOP-Medium"/>
          <w:color w:val="000000"/>
          <w:lang w:val="en-US"/>
        </w:rPr>
        <w:t xml:space="preserve"> you need to complete the early reading and phonics self-evaluation table for your PDR file. You will find this with the PDR documents.</w:t>
      </w:r>
    </w:p>
    <w:p w:rsidR="00085A8E" w:rsidRDefault="00085A8E" w:rsidP="00085A8E">
      <w:pPr>
        <w:widowControl w:val="0"/>
        <w:autoSpaceDE w:val="0"/>
        <w:autoSpaceDN w:val="0"/>
        <w:adjustRightInd w:val="0"/>
        <w:rPr>
          <w:rFonts w:asciiTheme="majorHAnsi" w:hAnsiTheme="majorHAnsi" w:cs="SerifaBEFOP-Medium"/>
          <w:color w:val="000000"/>
          <w:lang w:val="en-US"/>
        </w:rPr>
      </w:pPr>
    </w:p>
    <w:p w:rsidR="00B6503D" w:rsidRDefault="00B6503D" w:rsidP="00085A8E">
      <w:pPr>
        <w:widowControl w:val="0"/>
        <w:autoSpaceDE w:val="0"/>
        <w:autoSpaceDN w:val="0"/>
        <w:adjustRightInd w:val="0"/>
        <w:rPr>
          <w:rFonts w:asciiTheme="majorHAnsi" w:hAnsiTheme="majorHAnsi" w:cs="SerifaBEFOP-Medium"/>
          <w:b/>
          <w:color w:val="000000"/>
          <w:lang w:val="en-US"/>
        </w:rPr>
      </w:pPr>
      <w:r>
        <w:rPr>
          <w:rFonts w:asciiTheme="majorHAnsi" w:hAnsiTheme="majorHAnsi" w:cs="SerifaBEFOP-Medium"/>
          <w:b/>
          <w:color w:val="000000"/>
          <w:lang w:val="en-US"/>
        </w:rPr>
        <w:t xml:space="preserve">Please ensure </w:t>
      </w:r>
      <w:r w:rsidR="00085A8E" w:rsidRPr="00085A8E">
        <w:rPr>
          <w:rFonts w:asciiTheme="majorHAnsi" w:hAnsiTheme="majorHAnsi" w:cs="SerifaBEFOP-Medium"/>
          <w:b/>
          <w:color w:val="000000"/>
          <w:lang w:val="en-US"/>
        </w:rPr>
        <w:t xml:space="preserve">your </w:t>
      </w:r>
      <w:r>
        <w:rPr>
          <w:rFonts w:asciiTheme="majorHAnsi" w:hAnsiTheme="majorHAnsi" w:cs="SerifaBEFOP-Medium"/>
          <w:b/>
          <w:color w:val="000000"/>
          <w:lang w:val="en-US"/>
        </w:rPr>
        <w:t xml:space="preserve">completed </w:t>
      </w:r>
      <w:r w:rsidR="00085A8E" w:rsidRPr="00085A8E">
        <w:rPr>
          <w:rFonts w:asciiTheme="majorHAnsi" w:hAnsiTheme="majorHAnsi" w:cs="SerifaBEFOP-Medium"/>
          <w:b/>
          <w:color w:val="000000"/>
          <w:lang w:val="en-US"/>
        </w:rPr>
        <w:t>PDR file</w:t>
      </w:r>
      <w:r>
        <w:rPr>
          <w:rFonts w:asciiTheme="majorHAnsi" w:hAnsiTheme="majorHAnsi" w:cs="SerifaBEFOP-Medium"/>
          <w:b/>
          <w:color w:val="000000"/>
          <w:lang w:val="en-US"/>
        </w:rPr>
        <w:t xml:space="preserve"> contains: </w:t>
      </w:r>
    </w:p>
    <w:p w:rsidR="00085A8E" w:rsidRDefault="00B6503D" w:rsidP="00B6503D">
      <w:pPr>
        <w:pStyle w:val="ListParagraph"/>
        <w:widowControl w:val="0"/>
        <w:numPr>
          <w:ilvl w:val="0"/>
          <w:numId w:val="6"/>
        </w:numPr>
        <w:autoSpaceDE w:val="0"/>
        <w:autoSpaceDN w:val="0"/>
        <w:adjustRightInd w:val="0"/>
        <w:rPr>
          <w:rFonts w:asciiTheme="majorHAnsi" w:hAnsiTheme="majorHAnsi" w:cs="SerifaBEFOP-Medium"/>
          <w:b/>
          <w:color w:val="000000"/>
          <w:lang w:val="en-US"/>
        </w:rPr>
      </w:pPr>
      <w:r>
        <w:rPr>
          <w:rFonts w:asciiTheme="majorHAnsi" w:hAnsiTheme="majorHAnsi" w:cs="SerifaBEFOP-Medium"/>
          <w:b/>
          <w:color w:val="000000"/>
          <w:lang w:val="en-US"/>
        </w:rPr>
        <w:t>A s</w:t>
      </w:r>
      <w:r w:rsidRPr="00B6503D">
        <w:rPr>
          <w:rFonts w:asciiTheme="majorHAnsi" w:hAnsiTheme="majorHAnsi" w:cs="SerifaBEFOP-Medium"/>
          <w:b/>
          <w:color w:val="000000"/>
          <w:lang w:val="en-US"/>
        </w:rPr>
        <w:t xml:space="preserve">ummary reflection </w:t>
      </w:r>
      <w:r>
        <w:rPr>
          <w:rFonts w:asciiTheme="majorHAnsi" w:hAnsiTheme="majorHAnsi" w:cs="SerifaBEFOP-Medium"/>
          <w:b/>
          <w:color w:val="000000"/>
          <w:lang w:val="en-US"/>
        </w:rPr>
        <w:t>of the early reading and phonics tasks</w:t>
      </w:r>
    </w:p>
    <w:p w:rsidR="00B6503D" w:rsidRPr="00B6503D" w:rsidRDefault="00B6503D" w:rsidP="00B6503D">
      <w:pPr>
        <w:pStyle w:val="ListParagraph"/>
        <w:widowControl w:val="0"/>
        <w:numPr>
          <w:ilvl w:val="0"/>
          <w:numId w:val="6"/>
        </w:numPr>
        <w:autoSpaceDE w:val="0"/>
        <w:autoSpaceDN w:val="0"/>
        <w:adjustRightInd w:val="0"/>
        <w:rPr>
          <w:rFonts w:asciiTheme="majorHAnsi" w:hAnsiTheme="majorHAnsi" w:cs="SerifaBEFOP-Medium"/>
          <w:b/>
          <w:color w:val="000000"/>
          <w:lang w:val="en-US"/>
        </w:rPr>
      </w:pPr>
      <w:r>
        <w:rPr>
          <w:rFonts w:asciiTheme="majorHAnsi" w:hAnsiTheme="majorHAnsi" w:cs="SerifaBEFOP-Medium"/>
          <w:b/>
          <w:color w:val="000000"/>
          <w:lang w:val="en-US"/>
        </w:rPr>
        <w:t>A</w:t>
      </w:r>
      <w:r w:rsidR="002A396F">
        <w:rPr>
          <w:rFonts w:asciiTheme="majorHAnsi" w:hAnsiTheme="majorHAnsi" w:cs="SerifaBEFOP-Medium"/>
          <w:b/>
          <w:color w:val="000000"/>
          <w:lang w:val="en-US"/>
        </w:rPr>
        <w:t xml:space="preserve"> completed</w:t>
      </w:r>
      <w:r>
        <w:rPr>
          <w:rFonts w:asciiTheme="majorHAnsi" w:hAnsiTheme="majorHAnsi" w:cs="SerifaBEFOP-Medium"/>
          <w:b/>
          <w:color w:val="000000"/>
          <w:lang w:val="en-US"/>
        </w:rPr>
        <w:t xml:space="preserve"> early reading and phonics self-evaluation</w:t>
      </w:r>
      <w:r w:rsidR="002A396F">
        <w:rPr>
          <w:rFonts w:asciiTheme="majorHAnsi" w:hAnsiTheme="majorHAnsi" w:cs="SerifaBEFOP-Medium"/>
          <w:b/>
          <w:color w:val="000000"/>
          <w:lang w:val="en-US"/>
        </w:rPr>
        <w:t xml:space="preserve"> table</w:t>
      </w:r>
    </w:p>
    <w:p w:rsidR="00085A8E" w:rsidRPr="00085A8E" w:rsidRDefault="00085A8E" w:rsidP="00085A8E">
      <w:pPr>
        <w:widowControl w:val="0"/>
        <w:autoSpaceDE w:val="0"/>
        <w:autoSpaceDN w:val="0"/>
        <w:adjustRightInd w:val="0"/>
        <w:rPr>
          <w:rFonts w:asciiTheme="majorHAnsi" w:hAnsiTheme="majorHAnsi" w:cs="SerifaBEFOP-Medium"/>
          <w:color w:val="000000"/>
          <w:lang w:val="en-US"/>
        </w:rPr>
      </w:pPr>
    </w:p>
    <w:p w:rsidR="00085A8E" w:rsidRPr="00085A8E" w:rsidRDefault="00085A8E" w:rsidP="009B4244">
      <w:pPr>
        <w:autoSpaceDE w:val="0"/>
        <w:autoSpaceDN w:val="0"/>
        <w:adjustRightInd w:val="0"/>
        <w:rPr>
          <w:rFonts w:asciiTheme="majorHAnsi" w:hAnsiTheme="majorHAnsi" w:cs="SerifaBEFOP-Light"/>
          <w:szCs w:val="24"/>
        </w:rPr>
      </w:pPr>
    </w:p>
    <w:p w:rsidR="009B4244" w:rsidRPr="00085A8E" w:rsidRDefault="009B4244" w:rsidP="00166507">
      <w:pPr>
        <w:rPr>
          <w:rFonts w:asciiTheme="majorHAnsi" w:hAnsiTheme="majorHAnsi"/>
          <w:b/>
          <w:szCs w:val="24"/>
        </w:rPr>
      </w:pPr>
    </w:p>
    <w:p w:rsidR="00166507" w:rsidRPr="00085A8E" w:rsidRDefault="00626297" w:rsidP="00166507">
      <w:pPr>
        <w:rPr>
          <w:rFonts w:asciiTheme="majorHAnsi" w:hAnsiTheme="majorHAnsi"/>
          <w:b/>
        </w:rPr>
      </w:pPr>
      <w:r w:rsidRPr="00085A8E">
        <w:rPr>
          <w:rFonts w:asciiTheme="majorHAnsi" w:hAnsiTheme="majorHAnsi"/>
          <w:b/>
        </w:rPr>
        <w:br w:type="page"/>
      </w:r>
      <w:r w:rsidR="00166507" w:rsidRPr="00085A8E">
        <w:rPr>
          <w:rFonts w:asciiTheme="majorHAnsi" w:hAnsiTheme="majorHAnsi"/>
          <w:b/>
        </w:rPr>
        <w:lastRenderedPageBreak/>
        <w:t>Appendix 1</w:t>
      </w:r>
    </w:p>
    <w:p w:rsidR="00166507" w:rsidRPr="00085A8E" w:rsidRDefault="00166507" w:rsidP="00166507">
      <w:pPr>
        <w:rPr>
          <w:rFonts w:asciiTheme="majorHAnsi" w:hAnsiTheme="majorHAnsi"/>
          <w:b/>
          <w:sz w:val="28"/>
        </w:rPr>
      </w:pPr>
      <w:r w:rsidRPr="00085A8E">
        <w:rPr>
          <w:rFonts w:asciiTheme="majorHAnsi" w:hAnsiTheme="majorHAnsi"/>
          <w:b/>
          <w:sz w:val="28"/>
        </w:rPr>
        <w:t>Barrett’s Taxonomy of Comprehension</w:t>
      </w:r>
    </w:p>
    <w:p w:rsidR="00166507" w:rsidRPr="00085A8E" w:rsidRDefault="00166507" w:rsidP="00166507">
      <w:pPr>
        <w:rPr>
          <w:rFonts w:asciiTheme="majorHAnsi" w:hAnsiTheme="majorHAnsi"/>
        </w:rPr>
      </w:pPr>
    </w:p>
    <w:tbl>
      <w:tblPr>
        <w:tblStyle w:val="TableGrid"/>
        <w:tblW w:w="9639" w:type="dxa"/>
        <w:tblInd w:w="63" w:type="dxa"/>
        <w:tblLook w:val="00A0" w:firstRow="1" w:lastRow="0" w:firstColumn="1" w:lastColumn="0" w:noHBand="0" w:noVBand="0"/>
      </w:tblPr>
      <w:tblGrid>
        <w:gridCol w:w="4887"/>
        <w:gridCol w:w="4752"/>
      </w:tblGrid>
      <w:tr w:rsidR="00166507" w:rsidRPr="00085A8E">
        <w:tc>
          <w:tcPr>
            <w:tcW w:w="4887" w:type="dxa"/>
          </w:tcPr>
          <w:p w:rsidR="00166507" w:rsidRPr="00085A8E" w:rsidRDefault="00166507" w:rsidP="00D6568E">
            <w:pPr>
              <w:rPr>
                <w:rFonts w:asciiTheme="majorHAnsi" w:hAnsiTheme="majorHAnsi"/>
              </w:rPr>
            </w:pPr>
            <w:r w:rsidRPr="00085A8E">
              <w:rPr>
                <w:rFonts w:asciiTheme="majorHAnsi" w:hAnsiTheme="majorHAnsi"/>
              </w:rPr>
              <w:t>Aspects of reading comprehension</w:t>
            </w:r>
          </w:p>
          <w:p w:rsidR="00166507" w:rsidRPr="00085A8E" w:rsidRDefault="00166507" w:rsidP="00D6568E">
            <w:pPr>
              <w:rPr>
                <w:rFonts w:asciiTheme="majorHAnsi" w:hAnsiTheme="majorHAnsi"/>
              </w:rPr>
            </w:pPr>
          </w:p>
        </w:tc>
        <w:tc>
          <w:tcPr>
            <w:tcW w:w="4752" w:type="dxa"/>
          </w:tcPr>
          <w:p w:rsidR="00166507" w:rsidRPr="00085A8E" w:rsidRDefault="00166507" w:rsidP="00D6568E">
            <w:pPr>
              <w:rPr>
                <w:rFonts w:asciiTheme="majorHAnsi" w:hAnsiTheme="majorHAnsi"/>
              </w:rPr>
            </w:pPr>
            <w:r w:rsidRPr="00085A8E">
              <w:rPr>
                <w:rFonts w:asciiTheme="majorHAnsi" w:hAnsiTheme="majorHAnsi"/>
              </w:rPr>
              <w:t>Examples of question starters</w:t>
            </w:r>
          </w:p>
        </w:tc>
      </w:tr>
      <w:tr w:rsidR="00166507" w:rsidRPr="00085A8E">
        <w:tc>
          <w:tcPr>
            <w:tcW w:w="4887" w:type="dxa"/>
          </w:tcPr>
          <w:p w:rsidR="00166507" w:rsidRPr="00085A8E" w:rsidRDefault="00166507" w:rsidP="00D6568E">
            <w:pPr>
              <w:rPr>
                <w:rFonts w:asciiTheme="majorHAnsi" w:hAnsiTheme="majorHAnsi"/>
                <w:b/>
              </w:rPr>
            </w:pPr>
            <w:r w:rsidRPr="00085A8E">
              <w:rPr>
                <w:rFonts w:asciiTheme="majorHAnsi" w:hAnsiTheme="majorHAnsi"/>
                <w:b/>
              </w:rPr>
              <w:t xml:space="preserve">Literal Comprehension </w:t>
            </w:r>
          </w:p>
          <w:p w:rsidR="00166507" w:rsidRPr="00085A8E" w:rsidRDefault="00166507" w:rsidP="00D6568E">
            <w:pPr>
              <w:rPr>
                <w:rFonts w:asciiTheme="majorHAnsi" w:hAnsiTheme="majorHAnsi"/>
                <w:b/>
              </w:rPr>
            </w:pPr>
          </w:p>
          <w:p w:rsidR="00166507" w:rsidRPr="00085A8E" w:rsidRDefault="00166507" w:rsidP="00D6568E">
            <w:pPr>
              <w:rPr>
                <w:rFonts w:asciiTheme="majorHAnsi" w:hAnsiTheme="majorHAnsi"/>
              </w:rPr>
            </w:pPr>
            <w:r w:rsidRPr="00085A8E">
              <w:rPr>
                <w:rFonts w:asciiTheme="majorHAnsi" w:hAnsiTheme="majorHAnsi"/>
              </w:rPr>
              <w:t>The reader locates or remembers ideas and information which are explicitly stated in the text. This can develop from a single fact or incident to a series of facts or sequence of incidents.</w:t>
            </w:r>
          </w:p>
          <w:p w:rsidR="00166507" w:rsidRPr="00085A8E" w:rsidRDefault="00166507" w:rsidP="00D6568E">
            <w:pPr>
              <w:rPr>
                <w:rFonts w:asciiTheme="majorHAnsi" w:hAnsiTheme="majorHAnsi"/>
              </w:rPr>
            </w:pPr>
          </w:p>
          <w:p w:rsidR="00166507" w:rsidRPr="00085A8E" w:rsidRDefault="00166507" w:rsidP="00D6568E">
            <w:pPr>
              <w:rPr>
                <w:rFonts w:asciiTheme="majorHAnsi" w:hAnsiTheme="majorHAnsi"/>
                <w:b/>
              </w:rPr>
            </w:pPr>
          </w:p>
        </w:tc>
        <w:tc>
          <w:tcPr>
            <w:tcW w:w="4752" w:type="dxa"/>
          </w:tcPr>
          <w:p w:rsidR="00166507" w:rsidRPr="00085A8E" w:rsidRDefault="00166507" w:rsidP="00D6568E">
            <w:pPr>
              <w:rPr>
                <w:rFonts w:asciiTheme="majorHAnsi" w:hAnsiTheme="majorHAnsi"/>
                <w:b/>
              </w:rPr>
            </w:pPr>
            <w:r w:rsidRPr="00085A8E">
              <w:rPr>
                <w:rFonts w:asciiTheme="majorHAnsi" w:hAnsiTheme="majorHAnsi"/>
                <w:b/>
              </w:rPr>
              <w:t>uses skills of recognition and recall</w:t>
            </w:r>
          </w:p>
          <w:p w:rsidR="00166507" w:rsidRPr="00085A8E" w:rsidRDefault="00166507" w:rsidP="00D6568E">
            <w:pPr>
              <w:rPr>
                <w:rFonts w:asciiTheme="majorHAnsi" w:hAnsiTheme="majorHAnsi"/>
              </w:rPr>
            </w:pPr>
          </w:p>
          <w:p w:rsidR="00166507" w:rsidRPr="00085A8E" w:rsidRDefault="00166507" w:rsidP="00D6568E">
            <w:pPr>
              <w:rPr>
                <w:rFonts w:asciiTheme="majorHAnsi" w:hAnsiTheme="majorHAnsi"/>
              </w:rPr>
            </w:pPr>
            <w:r w:rsidRPr="00085A8E">
              <w:rPr>
                <w:rFonts w:asciiTheme="majorHAnsi" w:hAnsiTheme="majorHAnsi"/>
              </w:rPr>
              <w:t>Find, Show me, Locate, Identify, Point out, Read the line that, Tell me, State, List, Recall, Describe, What caused, What part of the story describes</w:t>
            </w:r>
          </w:p>
          <w:p w:rsidR="00166507" w:rsidRPr="00085A8E" w:rsidRDefault="00166507">
            <w:pPr>
              <w:rPr>
                <w:rFonts w:asciiTheme="majorHAnsi" w:hAnsiTheme="majorHAnsi"/>
              </w:rPr>
            </w:pPr>
          </w:p>
        </w:tc>
      </w:tr>
      <w:tr w:rsidR="00166507" w:rsidRPr="00085A8E">
        <w:tc>
          <w:tcPr>
            <w:tcW w:w="4887" w:type="dxa"/>
          </w:tcPr>
          <w:p w:rsidR="00166507" w:rsidRPr="00085A8E" w:rsidRDefault="00166507" w:rsidP="00D6568E">
            <w:pPr>
              <w:rPr>
                <w:rFonts w:asciiTheme="majorHAnsi" w:hAnsiTheme="majorHAnsi"/>
                <w:b/>
              </w:rPr>
            </w:pPr>
            <w:r w:rsidRPr="00085A8E">
              <w:rPr>
                <w:rFonts w:asciiTheme="majorHAnsi" w:hAnsiTheme="majorHAnsi"/>
                <w:b/>
              </w:rPr>
              <w:t>Reorganisation</w:t>
            </w:r>
          </w:p>
          <w:p w:rsidR="00166507" w:rsidRPr="00085A8E" w:rsidRDefault="00166507" w:rsidP="00D6568E">
            <w:pPr>
              <w:rPr>
                <w:rFonts w:asciiTheme="majorHAnsi" w:hAnsiTheme="majorHAnsi"/>
              </w:rPr>
            </w:pPr>
          </w:p>
          <w:p w:rsidR="00166507" w:rsidRPr="00085A8E" w:rsidRDefault="00166507" w:rsidP="00D6568E">
            <w:pPr>
              <w:rPr>
                <w:rFonts w:asciiTheme="majorHAnsi" w:hAnsiTheme="majorHAnsi"/>
              </w:rPr>
            </w:pPr>
            <w:r w:rsidRPr="00085A8E">
              <w:rPr>
                <w:rFonts w:asciiTheme="majorHAnsi" w:hAnsiTheme="majorHAnsi"/>
              </w:rPr>
              <w:t>The reader considers the ideas/information explicit in the text and organises them differently. The author’s words are analysed and considered before a response can be given.</w:t>
            </w:r>
          </w:p>
          <w:p w:rsidR="00166507" w:rsidRPr="00085A8E" w:rsidRDefault="00166507">
            <w:pPr>
              <w:rPr>
                <w:rFonts w:asciiTheme="majorHAnsi" w:hAnsiTheme="majorHAnsi"/>
              </w:rPr>
            </w:pPr>
          </w:p>
        </w:tc>
        <w:tc>
          <w:tcPr>
            <w:tcW w:w="4752" w:type="dxa"/>
          </w:tcPr>
          <w:p w:rsidR="00166507" w:rsidRPr="00085A8E" w:rsidRDefault="00166507" w:rsidP="00D6568E">
            <w:pPr>
              <w:rPr>
                <w:rFonts w:asciiTheme="majorHAnsi" w:hAnsiTheme="majorHAnsi"/>
                <w:b/>
              </w:rPr>
            </w:pPr>
            <w:r w:rsidRPr="00085A8E">
              <w:rPr>
                <w:rFonts w:asciiTheme="majorHAnsi" w:hAnsiTheme="majorHAnsi"/>
                <w:b/>
              </w:rPr>
              <w:t>uses skills of classifying, outlining, summarising, synthesising</w:t>
            </w:r>
          </w:p>
          <w:p w:rsidR="00166507" w:rsidRPr="00085A8E" w:rsidRDefault="00166507" w:rsidP="00D6568E">
            <w:pPr>
              <w:rPr>
                <w:rFonts w:asciiTheme="majorHAnsi" w:hAnsiTheme="majorHAnsi"/>
              </w:rPr>
            </w:pPr>
          </w:p>
          <w:p w:rsidR="00166507" w:rsidRPr="00085A8E" w:rsidRDefault="00166507" w:rsidP="00D6568E">
            <w:pPr>
              <w:rPr>
                <w:rFonts w:asciiTheme="majorHAnsi" w:hAnsiTheme="majorHAnsi"/>
              </w:rPr>
            </w:pPr>
            <w:r w:rsidRPr="00085A8E">
              <w:rPr>
                <w:rFonts w:asciiTheme="majorHAnsi" w:hAnsiTheme="majorHAnsi"/>
              </w:rPr>
              <w:t>Compare, Contrast, List, Paraphrase, Classify, Divide, Summarise, How is... different than, How is... the same as</w:t>
            </w:r>
          </w:p>
          <w:p w:rsidR="00166507" w:rsidRPr="00085A8E" w:rsidRDefault="00166507">
            <w:pPr>
              <w:rPr>
                <w:rFonts w:asciiTheme="majorHAnsi" w:hAnsiTheme="majorHAnsi"/>
              </w:rPr>
            </w:pPr>
          </w:p>
        </w:tc>
      </w:tr>
      <w:tr w:rsidR="00166507" w:rsidRPr="00085A8E">
        <w:tc>
          <w:tcPr>
            <w:tcW w:w="4887" w:type="dxa"/>
          </w:tcPr>
          <w:p w:rsidR="00166507" w:rsidRPr="00085A8E" w:rsidRDefault="00166507" w:rsidP="00D6568E">
            <w:pPr>
              <w:rPr>
                <w:rFonts w:asciiTheme="majorHAnsi" w:hAnsiTheme="majorHAnsi"/>
                <w:b/>
              </w:rPr>
            </w:pPr>
            <w:r w:rsidRPr="00085A8E">
              <w:rPr>
                <w:rFonts w:asciiTheme="majorHAnsi" w:hAnsiTheme="majorHAnsi"/>
                <w:b/>
              </w:rPr>
              <w:t>Inferential Comprehension</w:t>
            </w:r>
          </w:p>
          <w:p w:rsidR="00166507" w:rsidRPr="00085A8E" w:rsidRDefault="00166507" w:rsidP="00D6568E">
            <w:pPr>
              <w:rPr>
                <w:rFonts w:asciiTheme="majorHAnsi" w:hAnsiTheme="majorHAnsi"/>
              </w:rPr>
            </w:pPr>
          </w:p>
          <w:p w:rsidR="00166507" w:rsidRPr="00085A8E" w:rsidRDefault="00166507" w:rsidP="00D6568E">
            <w:pPr>
              <w:rPr>
                <w:rFonts w:asciiTheme="majorHAnsi" w:hAnsiTheme="majorHAnsi"/>
              </w:rPr>
            </w:pPr>
            <w:r w:rsidRPr="00085A8E">
              <w:rPr>
                <w:rFonts w:asciiTheme="majorHAnsi" w:hAnsiTheme="majorHAnsi"/>
              </w:rPr>
              <w:t>The reader uses what is explicit in the text and combines this with their experiences and intuition to make conjectures and hypotheses. Prior knowledge plays an integral role.</w:t>
            </w:r>
          </w:p>
          <w:p w:rsidR="00166507" w:rsidRPr="00085A8E" w:rsidRDefault="00166507">
            <w:pPr>
              <w:rPr>
                <w:rFonts w:asciiTheme="majorHAnsi" w:hAnsiTheme="majorHAnsi"/>
              </w:rPr>
            </w:pPr>
          </w:p>
        </w:tc>
        <w:tc>
          <w:tcPr>
            <w:tcW w:w="4752" w:type="dxa"/>
          </w:tcPr>
          <w:p w:rsidR="00166507" w:rsidRPr="00085A8E" w:rsidRDefault="00166507" w:rsidP="00D6568E">
            <w:pPr>
              <w:rPr>
                <w:rFonts w:asciiTheme="majorHAnsi" w:hAnsiTheme="majorHAnsi"/>
                <w:b/>
              </w:rPr>
            </w:pPr>
            <w:r w:rsidRPr="00085A8E">
              <w:rPr>
                <w:rFonts w:asciiTheme="majorHAnsi" w:hAnsiTheme="majorHAnsi"/>
                <w:b/>
              </w:rPr>
              <w:t>uses skills of predicting, inferring</w:t>
            </w:r>
          </w:p>
          <w:p w:rsidR="00166507" w:rsidRPr="00085A8E" w:rsidRDefault="00166507" w:rsidP="00D6568E">
            <w:pPr>
              <w:rPr>
                <w:rFonts w:asciiTheme="majorHAnsi" w:hAnsiTheme="majorHAnsi"/>
              </w:rPr>
            </w:pPr>
          </w:p>
          <w:p w:rsidR="00166507" w:rsidRPr="00085A8E" w:rsidRDefault="00166507" w:rsidP="00D6568E">
            <w:pPr>
              <w:rPr>
                <w:rFonts w:asciiTheme="majorHAnsi" w:hAnsiTheme="majorHAnsi"/>
              </w:rPr>
            </w:pPr>
            <w:r w:rsidRPr="00085A8E">
              <w:rPr>
                <w:rFonts w:asciiTheme="majorHAnsi" w:hAnsiTheme="majorHAnsi"/>
              </w:rPr>
              <w:t>Pretend, Suppose, Could, How would, What might have happened</w:t>
            </w:r>
          </w:p>
          <w:p w:rsidR="00166507" w:rsidRPr="00085A8E" w:rsidRDefault="00166507" w:rsidP="00D6568E">
            <w:pPr>
              <w:rPr>
                <w:rFonts w:asciiTheme="majorHAnsi" w:hAnsiTheme="majorHAnsi"/>
              </w:rPr>
            </w:pPr>
            <w:r w:rsidRPr="00085A8E">
              <w:rPr>
                <w:rFonts w:asciiTheme="majorHAnsi" w:hAnsiTheme="majorHAnsi"/>
              </w:rPr>
              <w:t>if, If we assume…what might, What would be the consequences if, What are the implications of…?</w:t>
            </w:r>
          </w:p>
          <w:p w:rsidR="00166507" w:rsidRPr="00085A8E" w:rsidRDefault="00166507" w:rsidP="00D6568E">
            <w:pPr>
              <w:rPr>
                <w:rFonts w:asciiTheme="majorHAnsi" w:hAnsiTheme="majorHAnsi"/>
              </w:rPr>
            </w:pPr>
          </w:p>
        </w:tc>
      </w:tr>
      <w:tr w:rsidR="00166507" w:rsidRPr="00085A8E">
        <w:tc>
          <w:tcPr>
            <w:tcW w:w="4887" w:type="dxa"/>
          </w:tcPr>
          <w:p w:rsidR="00166507" w:rsidRPr="00085A8E" w:rsidRDefault="00166507" w:rsidP="00D6568E">
            <w:pPr>
              <w:rPr>
                <w:rFonts w:asciiTheme="majorHAnsi" w:hAnsiTheme="majorHAnsi"/>
                <w:b/>
              </w:rPr>
            </w:pPr>
            <w:r w:rsidRPr="00085A8E">
              <w:rPr>
                <w:rFonts w:asciiTheme="majorHAnsi" w:hAnsiTheme="majorHAnsi"/>
                <w:b/>
              </w:rPr>
              <w:t xml:space="preserve">Evaluation </w:t>
            </w:r>
          </w:p>
          <w:p w:rsidR="00166507" w:rsidRPr="00085A8E" w:rsidRDefault="00166507" w:rsidP="00D6568E">
            <w:pPr>
              <w:rPr>
                <w:rFonts w:asciiTheme="majorHAnsi" w:hAnsiTheme="majorHAnsi"/>
                <w:b/>
              </w:rPr>
            </w:pPr>
          </w:p>
          <w:p w:rsidR="00166507" w:rsidRPr="00085A8E" w:rsidRDefault="00166507" w:rsidP="00D6568E">
            <w:pPr>
              <w:rPr>
                <w:rFonts w:asciiTheme="majorHAnsi" w:hAnsiTheme="majorHAnsi"/>
              </w:rPr>
            </w:pPr>
            <w:r w:rsidRPr="00085A8E">
              <w:rPr>
                <w:rFonts w:asciiTheme="majorHAnsi" w:hAnsiTheme="majorHAnsi"/>
              </w:rPr>
              <w:t>The reader responds to the text by thinking evaluatively and making a judgement. This can range from judgements about if an event really happened to judgements about worth and acceptability.</w:t>
            </w:r>
          </w:p>
          <w:p w:rsidR="00166507" w:rsidRPr="00085A8E" w:rsidRDefault="00166507">
            <w:pPr>
              <w:rPr>
                <w:rFonts w:asciiTheme="majorHAnsi" w:hAnsiTheme="majorHAnsi"/>
              </w:rPr>
            </w:pPr>
          </w:p>
        </w:tc>
        <w:tc>
          <w:tcPr>
            <w:tcW w:w="4752" w:type="dxa"/>
          </w:tcPr>
          <w:p w:rsidR="00166507" w:rsidRPr="00085A8E" w:rsidRDefault="00166507" w:rsidP="00D6568E">
            <w:pPr>
              <w:rPr>
                <w:rFonts w:asciiTheme="majorHAnsi" w:hAnsiTheme="majorHAnsi"/>
                <w:b/>
              </w:rPr>
            </w:pPr>
            <w:r w:rsidRPr="00085A8E">
              <w:rPr>
                <w:rFonts w:asciiTheme="majorHAnsi" w:hAnsiTheme="majorHAnsi"/>
                <w:b/>
              </w:rPr>
              <w:t>uses skills of evaluation and judgement</w:t>
            </w:r>
          </w:p>
          <w:p w:rsidR="00166507" w:rsidRPr="00085A8E" w:rsidRDefault="00166507" w:rsidP="00D6568E">
            <w:pPr>
              <w:rPr>
                <w:rFonts w:asciiTheme="majorHAnsi" w:hAnsiTheme="majorHAnsi"/>
              </w:rPr>
            </w:pPr>
          </w:p>
          <w:p w:rsidR="00166507" w:rsidRPr="00085A8E" w:rsidRDefault="00166507" w:rsidP="00D6568E">
            <w:pPr>
              <w:rPr>
                <w:rFonts w:asciiTheme="majorHAnsi" w:hAnsiTheme="majorHAnsi"/>
              </w:rPr>
            </w:pPr>
            <w:r w:rsidRPr="00085A8E">
              <w:rPr>
                <w:rFonts w:asciiTheme="majorHAnsi" w:hAnsiTheme="majorHAnsi"/>
              </w:rPr>
              <w:t xml:space="preserve">Should, In your opinion, Do you agree, Do you like …, Do you believe, Would you have, Is it right that…? </w:t>
            </w:r>
          </w:p>
          <w:p w:rsidR="00166507" w:rsidRPr="00085A8E" w:rsidRDefault="00166507">
            <w:pPr>
              <w:rPr>
                <w:rFonts w:asciiTheme="majorHAnsi" w:hAnsiTheme="majorHAnsi"/>
              </w:rPr>
            </w:pPr>
          </w:p>
        </w:tc>
      </w:tr>
      <w:tr w:rsidR="00166507" w:rsidRPr="00085A8E">
        <w:tc>
          <w:tcPr>
            <w:tcW w:w="4887" w:type="dxa"/>
          </w:tcPr>
          <w:p w:rsidR="00166507" w:rsidRPr="00085A8E" w:rsidRDefault="00166507" w:rsidP="00D6568E">
            <w:pPr>
              <w:rPr>
                <w:rFonts w:asciiTheme="majorHAnsi" w:hAnsiTheme="majorHAnsi"/>
                <w:b/>
              </w:rPr>
            </w:pPr>
            <w:r w:rsidRPr="00085A8E">
              <w:rPr>
                <w:rFonts w:asciiTheme="majorHAnsi" w:hAnsiTheme="majorHAnsi"/>
                <w:b/>
              </w:rPr>
              <w:t xml:space="preserve">Appreciation </w:t>
            </w:r>
          </w:p>
          <w:p w:rsidR="00166507" w:rsidRPr="00085A8E" w:rsidRDefault="00166507" w:rsidP="00D6568E">
            <w:pPr>
              <w:rPr>
                <w:rFonts w:asciiTheme="majorHAnsi" w:hAnsiTheme="majorHAnsi"/>
              </w:rPr>
            </w:pPr>
          </w:p>
          <w:p w:rsidR="00166507" w:rsidRPr="00085A8E" w:rsidRDefault="00166507" w:rsidP="00D6568E">
            <w:pPr>
              <w:rPr>
                <w:rFonts w:asciiTheme="majorHAnsi" w:hAnsiTheme="majorHAnsi"/>
              </w:rPr>
            </w:pPr>
            <w:r w:rsidRPr="00085A8E">
              <w:rPr>
                <w:rFonts w:asciiTheme="majorHAnsi" w:hAnsiTheme="majorHAnsi"/>
              </w:rPr>
              <w:t>The reader responds by combining their knowledge of text with an emotional and aesthetic sensitivity. This might be a response to the language/imagery of the text or considering if they can identify with a character or incident.</w:t>
            </w:r>
          </w:p>
          <w:p w:rsidR="00166507" w:rsidRPr="00085A8E" w:rsidRDefault="00166507" w:rsidP="00D6568E">
            <w:pPr>
              <w:rPr>
                <w:rFonts w:asciiTheme="majorHAnsi" w:hAnsiTheme="majorHAnsi"/>
              </w:rPr>
            </w:pPr>
          </w:p>
          <w:p w:rsidR="00166507" w:rsidRPr="00085A8E" w:rsidRDefault="00166507">
            <w:pPr>
              <w:rPr>
                <w:rFonts w:asciiTheme="majorHAnsi" w:hAnsiTheme="majorHAnsi"/>
              </w:rPr>
            </w:pPr>
          </w:p>
        </w:tc>
        <w:tc>
          <w:tcPr>
            <w:tcW w:w="4752" w:type="dxa"/>
          </w:tcPr>
          <w:p w:rsidR="00166507" w:rsidRPr="00085A8E" w:rsidRDefault="00166507" w:rsidP="00D6568E">
            <w:pPr>
              <w:rPr>
                <w:rFonts w:asciiTheme="majorHAnsi" w:hAnsiTheme="majorHAnsi"/>
                <w:b/>
              </w:rPr>
            </w:pPr>
            <w:r w:rsidRPr="00085A8E">
              <w:rPr>
                <w:rFonts w:asciiTheme="majorHAnsi" w:hAnsiTheme="majorHAnsi"/>
                <w:b/>
              </w:rPr>
              <w:t>uses skills of linking emotional response with aspects of the text</w:t>
            </w:r>
          </w:p>
          <w:p w:rsidR="00166507" w:rsidRPr="00085A8E" w:rsidRDefault="00166507" w:rsidP="00D6568E">
            <w:pPr>
              <w:rPr>
                <w:rFonts w:asciiTheme="majorHAnsi" w:hAnsiTheme="majorHAnsi"/>
              </w:rPr>
            </w:pPr>
          </w:p>
          <w:p w:rsidR="00166507" w:rsidRPr="00085A8E" w:rsidRDefault="00166507" w:rsidP="00D6568E">
            <w:pPr>
              <w:rPr>
                <w:rFonts w:asciiTheme="majorHAnsi" w:hAnsiTheme="majorHAnsi"/>
              </w:rPr>
            </w:pPr>
            <w:r w:rsidRPr="00085A8E">
              <w:rPr>
                <w:rFonts w:asciiTheme="majorHAnsi" w:hAnsiTheme="majorHAnsi"/>
              </w:rPr>
              <w:t>Do you know anyone like, What did you think when, What would you do if you were, Did you (dis)like, Why did you (dis)like…?</w:t>
            </w:r>
          </w:p>
          <w:p w:rsidR="00166507" w:rsidRPr="00085A8E" w:rsidRDefault="00166507">
            <w:pPr>
              <w:rPr>
                <w:rFonts w:asciiTheme="majorHAnsi" w:hAnsiTheme="majorHAnsi"/>
              </w:rPr>
            </w:pPr>
          </w:p>
          <w:p w:rsidR="00166507" w:rsidRPr="00085A8E" w:rsidRDefault="00166507">
            <w:pPr>
              <w:rPr>
                <w:rFonts w:asciiTheme="majorHAnsi" w:hAnsiTheme="majorHAnsi"/>
              </w:rPr>
            </w:pPr>
          </w:p>
        </w:tc>
      </w:tr>
    </w:tbl>
    <w:p w:rsidR="00E80617" w:rsidRPr="00085A8E" w:rsidRDefault="00E80617" w:rsidP="00E82382">
      <w:pPr>
        <w:rPr>
          <w:rFonts w:asciiTheme="majorHAnsi" w:hAnsiTheme="majorHAnsi"/>
          <w:sz w:val="20"/>
        </w:rPr>
      </w:pPr>
    </w:p>
    <w:sectPr w:rsidR="00E80617" w:rsidRPr="00085A8E" w:rsidSect="00E82382">
      <w:footerReference w:type="even" r:id="rId8"/>
      <w:footerReference w:type="default" r:id="rId9"/>
      <w:pgSz w:w="11904" w:h="16834"/>
      <w:pgMar w:top="993" w:right="1183"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19" w:rsidRDefault="00CD2119">
      <w:r>
        <w:separator/>
      </w:r>
    </w:p>
  </w:endnote>
  <w:endnote w:type="continuationSeparator" w:id="0">
    <w:p w:rsidR="00CD2119" w:rsidRDefault="00CD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rifaBEFOP-Medium">
    <w:altName w:val="Arial"/>
    <w:panose1 w:val="00000000000000000000"/>
    <w:charset w:val="4D"/>
    <w:family w:val="roman"/>
    <w:notTrueType/>
    <w:pitch w:val="default"/>
    <w:sig w:usb0="00000003" w:usb1="00000000" w:usb2="00000000" w:usb3="00000000" w:csb0="00000001" w:csb1="00000000"/>
  </w:font>
  <w:font w:name="SerifaBEFOP-Light">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80" w:rsidRDefault="006A1180" w:rsidP="006A1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1180" w:rsidRDefault="006A1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80" w:rsidRDefault="006A1180" w:rsidP="006A1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08D">
      <w:rPr>
        <w:rStyle w:val="PageNumber"/>
        <w:noProof/>
      </w:rPr>
      <w:t>1</w:t>
    </w:r>
    <w:r>
      <w:rPr>
        <w:rStyle w:val="PageNumber"/>
      </w:rPr>
      <w:fldChar w:fldCharType="end"/>
    </w:r>
  </w:p>
  <w:p w:rsidR="006A1180" w:rsidRDefault="006A1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19" w:rsidRDefault="00CD2119">
      <w:r>
        <w:separator/>
      </w:r>
    </w:p>
  </w:footnote>
  <w:footnote w:type="continuationSeparator" w:id="0">
    <w:p w:rsidR="00CD2119" w:rsidRDefault="00CD2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6C2"/>
    <w:multiLevelType w:val="hybridMultilevel"/>
    <w:tmpl w:val="5AC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0E14"/>
    <w:multiLevelType w:val="hybridMultilevel"/>
    <w:tmpl w:val="B38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107E2"/>
    <w:multiLevelType w:val="hybridMultilevel"/>
    <w:tmpl w:val="2716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935"/>
    <w:multiLevelType w:val="hybridMultilevel"/>
    <w:tmpl w:val="66E49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373CB"/>
    <w:multiLevelType w:val="hybridMultilevel"/>
    <w:tmpl w:val="F000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711F4"/>
    <w:multiLevelType w:val="hybridMultilevel"/>
    <w:tmpl w:val="EE7E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E4"/>
    <w:rsid w:val="00006663"/>
    <w:rsid w:val="0005359B"/>
    <w:rsid w:val="00085A8E"/>
    <w:rsid w:val="00097C57"/>
    <w:rsid w:val="000C5A9A"/>
    <w:rsid w:val="000D0B92"/>
    <w:rsid w:val="00111BAE"/>
    <w:rsid w:val="00141CA5"/>
    <w:rsid w:val="00166507"/>
    <w:rsid w:val="001A7164"/>
    <w:rsid w:val="001B31D6"/>
    <w:rsid w:val="001C3DC3"/>
    <w:rsid w:val="00284015"/>
    <w:rsid w:val="002A396F"/>
    <w:rsid w:val="002B1DF8"/>
    <w:rsid w:val="002E508D"/>
    <w:rsid w:val="00314A56"/>
    <w:rsid w:val="00341BAE"/>
    <w:rsid w:val="003D38C0"/>
    <w:rsid w:val="004331A8"/>
    <w:rsid w:val="0048436C"/>
    <w:rsid w:val="004A409E"/>
    <w:rsid w:val="004B5080"/>
    <w:rsid w:val="004C449A"/>
    <w:rsid w:val="004D77ED"/>
    <w:rsid w:val="00502C66"/>
    <w:rsid w:val="0051051E"/>
    <w:rsid w:val="005D038F"/>
    <w:rsid w:val="00626297"/>
    <w:rsid w:val="00641BE4"/>
    <w:rsid w:val="006475AA"/>
    <w:rsid w:val="0066787F"/>
    <w:rsid w:val="00697645"/>
    <w:rsid w:val="006A1180"/>
    <w:rsid w:val="007020F8"/>
    <w:rsid w:val="00707DB2"/>
    <w:rsid w:val="0075480E"/>
    <w:rsid w:val="007E7F7E"/>
    <w:rsid w:val="00846DDD"/>
    <w:rsid w:val="00870A70"/>
    <w:rsid w:val="008B0E8A"/>
    <w:rsid w:val="009006A2"/>
    <w:rsid w:val="009B4244"/>
    <w:rsid w:val="009F60F3"/>
    <w:rsid w:val="00AE302B"/>
    <w:rsid w:val="00B144C1"/>
    <w:rsid w:val="00B478AD"/>
    <w:rsid w:val="00B643C0"/>
    <w:rsid w:val="00B6503D"/>
    <w:rsid w:val="00B66C8E"/>
    <w:rsid w:val="00C02BD5"/>
    <w:rsid w:val="00C9099C"/>
    <w:rsid w:val="00CD2119"/>
    <w:rsid w:val="00CE3378"/>
    <w:rsid w:val="00CF663A"/>
    <w:rsid w:val="00D6002C"/>
    <w:rsid w:val="00D6568E"/>
    <w:rsid w:val="00E421C8"/>
    <w:rsid w:val="00E80617"/>
    <w:rsid w:val="00E82382"/>
    <w:rsid w:val="00EB37A5"/>
    <w:rsid w:val="00F20C85"/>
    <w:rsid w:val="00F43AD4"/>
    <w:rsid w:val="00F50A19"/>
    <w:rsid w:val="00F66E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74F6C-6EA0-4BE7-B870-EB88FB32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28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E4"/>
    <w:pPr>
      <w:ind w:left="720"/>
      <w:contextualSpacing/>
    </w:pPr>
  </w:style>
  <w:style w:type="table" w:styleId="TableGrid">
    <w:name w:val="Table Grid"/>
    <w:basedOn w:val="TableNormal"/>
    <w:uiPriority w:val="59"/>
    <w:rsid w:val="001665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F20C85"/>
    <w:pPr>
      <w:tabs>
        <w:tab w:val="center" w:pos="4320"/>
        <w:tab w:val="right" w:pos="8640"/>
      </w:tabs>
    </w:pPr>
  </w:style>
  <w:style w:type="character" w:customStyle="1" w:styleId="FooterChar">
    <w:name w:val="Footer Char"/>
    <w:basedOn w:val="DefaultParagraphFont"/>
    <w:link w:val="Footer"/>
    <w:uiPriority w:val="99"/>
    <w:semiHidden/>
    <w:rsid w:val="00F20C85"/>
    <w:rPr>
      <w:rFonts w:ascii="Arial" w:hAnsi="Arial"/>
      <w:sz w:val="24"/>
    </w:rPr>
  </w:style>
  <w:style w:type="character" w:styleId="PageNumber">
    <w:name w:val="page number"/>
    <w:basedOn w:val="DefaultParagraphFont"/>
    <w:uiPriority w:val="99"/>
    <w:semiHidden/>
    <w:unhideWhenUsed/>
    <w:rsid w:val="00F20C85"/>
  </w:style>
  <w:style w:type="paragraph" w:customStyle="1" w:styleId="Bulletsspaced">
    <w:name w:val="Bullets (spaced)"/>
    <w:basedOn w:val="Normal"/>
    <w:link w:val="BulletsspacedChar"/>
    <w:autoRedefine/>
    <w:uiPriority w:val="99"/>
    <w:rsid w:val="00B6503D"/>
    <w:pPr>
      <w:spacing w:before="120"/>
    </w:pPr>
    <w:rPr>
      <w:rFonts w:ascii="Tahoma" w:eastAsia="Times New Roman" w:hAnsi="Tahoma" w:cs="Times New Roman"/>
      <w:b/>
      <w:color w:val="000000"/>
      <w:szCs w:val="24"/>
    </w:rPr>
  </w:style>
  <w:style w:type="character" w:customStyle="1" w:styleId="BulletsspacedChar">
    <w:name w:val="Bullets (spaced) Char"/>
    <w:link w:val="Bulletsspaced"/>
    <w:uiPriority w:val="99"/>
    <w:locked/>
    <w:rsid w:val="00B6503D"/>
    <w:rPr>
      <w:rFonts w:ascii="Tahoma" w:eastAsia="Times New Roman" w:hAnsi="Tahoma"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9B28-8521-49B8-8645-979BEC6F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2067</Words>
  <Characters>11783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Boyle</dc:creator>
  <cp:keywords/>
  <cp:lastModifiedBy>Elizabeth Mansell</cp:lastModifiedBy>
  <cp:revision>2</cp:revision>
  <dcterms:created xsi:type="dcterms:W3CDTF">2017-09-14T08:58:00Z</dcterms:created>
  <dcterms:modified xsi:type="dcterms:W3CDTF">2017-09-14T08:58:00Z</dcterms:modified>
</cp:coreProperties>
</file>