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85" w:rsidRPr="00487122" w:rsidRDefault="00BE2A2F" w:rsidP="00D1531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en-GB"/>
        </w:rPr>
        <w:object w:dxaOrig="1440" w:dyaOrig="1440" w14:anchorId="4ED46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83.25pt;margin-top:0;width:53.3pt;height:63.75pt;z-index:-251658752;mso-wrap-edited:f" wrapcoords="-195 0 -195 21440 21600 21440 21600 0 -195 0" fillcolor="window">
            <v:imagedata r:id="rId5" o:title=""/>
            <w10:wrap type="tight"/>
          </v:shape>
          <o:OLEObject Type="Embed" ProgID="Word.Picture.8" ShapeID="_x0000_s1026" DrawAspect="Content" ObjectID="_1568457909" r:id="rId6"/>
        </w:object>
      </w:r>
      <w:r w:rsidR="00357785" w:rsidRPr="00487122">
        <w:rPr>
          <w:rFonts w:ascii="Arial" w:hAnsi="Arial" w:cs="Arial"/>
          <w:b/>
          <w:sz w:val="28"/>
          <w:szCs w:val="28"/>
        </w:rPr>
        <w:t>‘AT RISK</w:t>
      </w:r>
      <w:r w:rsidR="00A4043B" w:rsidRPr="00487122">
        <w:rPr>
          <w:rFonts w:ascii="Arial" w:hAnsi="Arial" w:cs="Arial"/>
          <w:b/>
          <w:sz w:val="28"/>
          <w:szCs w:val="28"/>
        </w:rPr>
        <w:t xml:space="preserve"> OF FAILURE</w:t>
      </w:r>
      <w:r w:rsidR="00357785" w:rsidRPr="00487122">
        <w:rPr>
          <w:rFonts w:ascii="Arial" w:hAnsi="Arial" w:cs="Arial"/>
          <w:b/>
          <w:sz w:val="28"/>
          <w:szCs w:val="28"/>
        </w:rPr>
        <w:t>’ PROFORMA</w:t>
      </w:r>
      <w:r w:rsidR="009F645B" w:rsidRPr="00487122">
        <w:rPr>
          <w:rFonts w:ascii="Arial" w:hAnsi="Arial" w:cs="Arial"/>
          <w:b/>
          <w:sz w:val="28"/>
          <w:szCs w:val="28"/>
        </w:rPr>
        <w:t xml:space="preserve"> </w:t>
      </w:r>
    </w:p>
    <w:p w:rsidR="00910518" w:rsidRDefault="00910518" w:rsidP="00D1531B">
      <w:pPr>
        <w:jc w:val="center"/>
        <w:rPr>
          <w:rFonts w:ascii="Arial" w:hAnsi="Arial" w:cs="Arial"/>
          <w:i/>
          <w:color w:val="FF0000"/>
          <w:sz w:val="20"/>
        </w:rPr>
      </w:pPr>
      <w:r w:rsidRPr="00487122">
        <w:rPr>
          <w:rFonts w:ascii="Arial" w:hAnsi="Arial" w:cs="Arial"/>
          <w:i/>
          <w:sz w:val="20"/>
        </w:rPr>
        <w:t>For information and guidance on the ‘At Risk</w:t>
      </w:r>
      <w:r w:rsidR="00A4043B" w:rsidRPr="00487122">
        <w:rPr>
          <w:rFonts w:ascii="Arial" w:hAnsi="Arial" w:cs="Arial"/>
          <w:i/>
          <w:sz w:val="20"/>
        </w:rPr>
        <w:t xml:space="preserve"> of Failure</w:t>
      </w:r>
      <w:r w:rsidRPr="00487122">
        <w:rPr>
          <w:rFonts w:ascii="Arial" w:hAnsi="Arial" w:cs="Arial"/>
          <w:i/>
          <w:sz w:val="20"/>
        </w:rPr>
        <w:t xml:space="preserve">’ </w:t>
      </w:r>
      <w:proofErr w:type="gramStart"/>
      <w:r w:rsidR="00487122" w:rsidRPr="00487122">
        <w:rPr>
          <w:rFonts w:ascii="Arial" w:hAnsi="Arial" w:cs="Arial"/>
          <w:i/>
          <w:sz w:val="20"/>
        </w:rPr>
        <w:t>procedures</w:t>
      </w:r>
      <w:proofErr w:type="gramEnd"/>
      <w:r w:rsidR="00487122" w:rsidRPr="00487122">
        <w:rPr>
          <w:rFonts w:ascii="Arial" w:hAnsi="Arial" w:cs="Arial"/>
          <w:i/>
          <w:sz w:val="20"/>
        </w:rPr>
        <w:t xml:space="preserve"> refer to the guidance on the partnership website</w:t>
      </w:r>
    </w:p>
    <w:p w:rsidR="00487122" w:rsidRPr="009D0F4D" w:rsidRDefault="00487122" w:rsidP="00D1531B">
      <w:pPr>
        <w:jc w:val="center"/>
        <w:rPr>
          <w:rFonts w:ascii="Arial" w:hAnsi="Arial" w:cs="Arial"/>
          <w:i/>
          <w:color w:val="FF0000"/>
          <w:sz w:val="20"/>
        </w:rPr>
      </w:pPr>
    </w:p>
    <w:p w:rsidR="00F66E63" w:rsidRPr="00281BD0" w:rsidRDefault="00BE2A2F" w:rsidP="00D1531B">
      <w:pPr>
        <w:jc w:val="center"/>
        <w:rPr>
          <w:rFonts w:ascii="Arial" w:hAnsi="Arial" w:cs="Arial"/>
          <w:sz w:val="16"/>
          <w:szCs w:val="16"/>
        </w:rPr>
      </w:pPr>
      <w:hyperlink r:id="rId7" w:history="1">
        <w:r w:rsidR="00281BD0" w:rsidRPr="00281BD0">
          <w:rPr>
            <w:rStyle w:val="Hyperlink"/>
            <w:rFonts w:ascii="Arial" w:hAnsi="Arial" w:cs="Arial"/>
          </w:rPr>
          <w:t>https://www2.mmu.ac.uk/primary/partnerships/resources/</w:t>
        </w:r>
      </w:hyperlink>
    </w:p>
    <w:tbl>
      <w:tblPr>
        <w:tblW w:w="146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2749"/>
        <w:gridCol w:w="86"/>
        <w:gridCol w:w="850"/>
        <w:gridCol w:w="2268"/>
        <w:gridCol w:w="1843"/>
        <w:gridCol w:w="610"/>
        <w:gridCol w:w="1942"/>
        <w:gridCol w:w="1328"/>
        <w:gridCol w:w="1223"/>
        <w:gridCol w:w="567"/>
      </w:tblGrid>
      <w:tr w:rsidR="00F66E63" w:rsidTr="00E2456C">
        <w:trPr>
          <w:trHeight w:val="567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63" w:rsidRDefault="00F66E63">
            <w:pPr>
              <w:rPr>
                <w:rFonts w:ascii="Arial" w:hAnsi="Arial" w:cs="Arial"/>
                <w:b/>
                <w:sz w:val="20"/>
              </w:rPr>
            </w:pPr>
          </w:p>
          <w:p w:rsidR="00F66E63" w:rsidRDefault="00F66E6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STUDENT NAME: </w:t>
            </w:r>
          </w:p>
        </w:tc>
        <w:tc>
          <w:tcPr>
            <w:tcW w:w="10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63" w:rsidRDefault="00F66E63">
            <w:pPr>
              <w:rPr>
                <w:rFonts w:ascii="Arial" w:hAnsi="Arial" w:cs="Arial"/>
                <w:b/>
                <w:sz w:val="20"/>
              </w:rPr>
            </w:pPr>
          </w:p>
          <w:p w:rsidR="00F66E63" w:rsidRDefault="00F66E6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66E63" w:rsidTr="00E2456C">
        <w:trPr>
          <w:trHeight w:val="567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63" w:rsidRDefault="00F66E63">
            <w:pPr>
              <w:rPr>
                <w:rFonts w:ascii="Arial" w:hAnsi="Arial" w:cs="Arial"/>
                <w:b/>
                <w:sz w:val="20"/>
              </w:rPr>
            </w:pPr>
          </w:p>
          <w:p w:rsidR="00F66E63" w:rsidRDefault="00F66E6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SCHOOL:</w:t>
            </w:r>
          </w:p>
        </w:tc>
        <w:tc>
          <w:tcPr>
            <w:tcW w:w="10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63" w:rsidRDefault="00F66E63">
            <w:pPr>
              <w:rPr>
                <w:rFonts w:ascii="Arial" w:hAnsi="Arial" w:cs="Arial"/>
                <w:b/>
                <w:sz w:val="20"/>
              </w:rPr>
            </w:pPr>
          </w:p>
          <w:p w:rsidR="00F66E63" w:rsidRDefault="00F66E6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A7500" w:rsidTr="00E2456C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63" w:rsidRDefault="001A7500" w:rsidP="007D176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Identification of specific </w:t>
            </w:r>
          </w:p>
          <w:p w:rsidR="001A7500" w:rsidRDefault="001A7500" w:rsidP="007D176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areas of concern</w:t>
            </w:r>
          </w:p>
          <w:p w:rsidR="001A7500" w:rsidRPr="007C22DA" w:rsidRDefault="001A7500" w:rsidP="007D176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Explanation of the issues</w:t>
            </w:r>
          </w:p>
          <w:p w:rsidR="001A7500" w:rsidRDefault="000951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Indicate appropriate</w:t>
            </w:r>
            <w:r w:rsidR="001A7500">
              <w:rPr>
                <w:rFonts w:ascii="Arial" w:hAnsi="Arial" w:cs="Arial"/>
                <w:sz w:val="16"/>
                <w:szCs w:val="16"/>
              </w:rPr>
              <w:t xml:space="preserve"> Teachers’ Standards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00" w:rsidRPr="007C22DA" w:rsidRDefault="001A7500" w:rsidP="001A750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What you need to do to address these concerns</w:t>
            </w:r>
          </w:p>
          <w:p w:rsidR="001A7500" w:rsidRPr="007C22DA" w:rsidRDefault="001A7500" w:rsidP="001A750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00" w:rsidRPr="007C22DA" w:rsidRDefault="001A7500" w:rsidP="001A750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How will you know that you are making progress?</w:t>
            </w:r>
          </w:p>
          <w:p w:rsidR="001A7500" w:rsidRPr="007C22DA" w:rsidRDefault="001A7500" w:rsidP="001A750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00" w:rsidRDefault="001A750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Timescale</w:t>
            </w:r>
          </w:p>
        </w:tc>
      </w:tr>
      <w:tr w:rsidR="001A7500" w:rsidTr="00FA5DC0">
        <w:trPr>
          <w:trHeight w:val="1641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00" w:rsidRPr="00F66E63" w:rsidRDefault="001A7500" w:rsidP="006E7D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00" w:rsidRPr="00A91E4A" w:rsidRDefault="001A7500" w:rsidP="00F66E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00" w:rsidRPr="00214EC1" w:rsidRDefault="001A7500" w:rsidP="00214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00" w:rsidRPr="00D151BB" w:rsidRDefault="001A7500" w:rsidP="00D151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500" w:rsidTr="00E2456C">
        <w:trPr>
          <w:trHeight w:val="1701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1" w:rsidRPr="00F66E63" w:rsidRDefault="00214EC1" w:rsidP="00F66E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00" w:rsidRPr="00F66E63" w:rsidRDefault="001A7500" w:rsidP="00F66E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00" w:rsidRDefault="001A7500" w:rsidP="00F66E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00" w:rsidRDefault="001A7500" w:rsidP="00DD088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A7500" w:rsidTr="00FA5DC0">
        <w:trPr>
          <w:trHeight w:val="1491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1" w:rsidRPr="004548CE" w:rsidRDefault="00214EC1" w:rsidP="00F66E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00" w:rsidRDefault="001A7500" w:rsidP="00F66E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00" w:rsidRDefault="001A7500" w:rsidP="00F66E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00" w:rsidRDefault="001A7500" w:rsidP="00DD08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500" w:rsidTr="00E2456C">
        <w:trPr>
          <w:trHeight w:val="342"/>
        </w:trPr>
        <w:tc>
          <w:tcPr>
            <w:tcW w:w="1467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56C" w:rsidRPr="00E2456C" w:rsidRDefault="00E2456C">
            <w:pPr>
              <w:rPr>
                <w:rFonts w:ascii="Arial" w:hAnsi="Arial" w:cs="Arial"/>
                <w:sz w:val="12"/>
                <w:szCs w:val="12"/>
              </w:rPr>
            </w:pPr>
          </w:p>
          <w:p w:rsidR="001A7500" w:rsidRDefault="001A7500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We acknowledge that if these targets </w:t>
            </w:r>
            <w:proofErr w:type="gramStart"/>
            <w:r>
              <w:rPr>
                <w:rFonts w:ascii="Arial" w:hAnsi="Arial" w:cs="Arial"/>
                <w:b/>
                <w:i/>
                <w:sz w:val="20"/>
              </w:rPr>
              <w:t>are not successfully met</w:t>
            </w:r>
            <w:proofErr w:type="gramEnd"/>
            <w:r>
              <w:rPr>
                <w:rFonts w:ascii="Arial" w:hAnsi="Arial" w:cs="Arial"/>
                <w:b/>
                <w:i/>
                <w:sz w:val="20"/>
              </w:rPr>
              <w:t>, this will result in a recommendation of ‘Refer’ (Fail) to the Board of Examiners.</w:t>
            </w:r>
          </w:p>
          <w:p w:rsidR="001A7500" w:rsidRDefault="001A7500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We acknowledge that meeting these specific targets does not guarantee a recommendation of ‘pass’ to the Board of Examiners</w:t>
            </w:r>
          </w:p>
          <w:p w:rsidR="00286DB2" w:rsidRPr="00A91E4A" w:rsidRDefault="00286DB2" w:rsidP="00F66E6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66E63" w:rsidRPr="00F66E63" w:rsidTr="00E2456C">
        <w:trPr>
          <w:trHeight w:val="454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6E63" w:rsidRPr="00F66E63" w:rsidRDefault="00F66E63" w:rsidP="00F66E63">
            <w:pPr>
              <w:rPr>
                <w:rFonts w:ascii="Arial" w:hAnsi="Arial" w:cs="Arial"/>
                <w:b/>
                <w:sz w:val="20"/>
              </w:rPr>
            </w:pPr>
            <w:r w:rsidRPr="00F66E63">
              <w:rPr>
                <w:rFonts w:ascii="Arial" w:hAnsi="Arial" w:cs="Arial"/>
                <w:b/>
                <w:sz w:val="20"/>
              </w:rPr>
              <w:t>Student: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E63" w:rsidRPr="00F66E63" w:rsidRDefault="00F66E63" w:rsidP="00F66E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43B" w:rsidRPr="00F86094" w:rsidRDefault="00A4043B" w:rsidP="009D0F4D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9D0F4D">
              <w:rPr>
                <w:rFonts w:ascii="Arial" w:hAnsi="Arial" w:cs="Arial"/>
                <w:b/>
                <w:sz w:val="20"/>
              </w:rPr>
              <w:t>Professional/</w:t>
            </w:r>
          </w:p>
          <w:p w:rsidR="00F66E63" w:rsidRPr="00F66E63" w:rsidRDefault="00A4043B" w:rsidP="009D0F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D0F4D">
              <w:rPr>
                <w:rFonts w:ascii="Arial" w:hAnsi="Arial" w:cs="Arial"/>
                <w:b/>
                <w:sz w:val="20"/>
              </w:rPr>
              <w:t xml:space="preserve">Class </w:t>
            </w:r>
            <w:r w:rsidR="00F66E63">
              <w:rPr>
                <w:rFonts w:ascii="Arial" w:hAnsi="Arial" w:cs="Arial"/>
                <w:b/>
                <w:sz w:val="20"/>
              </w:rPr>
              <w:t>Mentor: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E63" w:rsidRPr="00F66E63" w:rsidRDefault="00F66E63" w:rsidP="00F66E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E63" w:rsidRPr="00F66E63" w:rsidRDefault="00F66E63" w:rsidP="00F66E6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University Tutor: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E63" w:rsidRPr="00F66E63" w:rsidRDefault="00F66E63" w:rsidP="00F66E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6E63" w:rsidRPr="00F66E63" w:rsidRDefault="00F66E63" w:rsidP="00F66E6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66E63" w:rsidRPr="00F66E63" w:rsidTr="00E2456C">
        <w:trPr>
          <w:trHeight w:val="454"/>
        </w:trPr>
        <w:tc>
          <w:tcPr>
            <w:tcW w:w="4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6E63" w:rsidRPr="00F66E63" w:rsidRDefault="00F66E63" w:rsidP="00F66E6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Senior Moderator / External Examiner:</w:t>
            </w:r>
            <w:r w:rsidRPr="00F66E6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E63" w:rsidRPr="00F66E63" w:rsidRDefault="00F66E63" w:rsidP="00F66E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E63" w:rsidRDefault="00F66E63" w:rsidP="00F66E6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Date: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E63" w:rsidRPr="00F66E63" w:rsidRDefault="00F66E63" w:rsidP="00F66E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6E63" w:rsidRPr="00F66E63" w:rsidRDefault="00F66E63" w:rsidP="00F66E6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66E63" w:rsidRPr="00F66E63" w:rsidTr="00E2456C">
        <w:trPr>
          <w:trHeight w:val="227"/>
        </w:trPr>
        <w:tc>
          <w:tcPr>
            <w:tcW w:w="1467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E63" w:rsidRPr="00F66E63" w:rsidRDefault="00F66E63" w:rsidP="00F66E6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33EA6" w:rsidRPr="00F66E63" w:rsidRDefault="00D33EA6" w:rsidP="00FA5DC0">
      <w:pPr>
        <w:rPr>
          <w:rFonts w:ascii="Arial" w:hAnsi="Arial" w:cs="Arial"/>
          <w:sz w:val="16"/>
          <w:szCs w:val="16"/>
        </w:rPr>
      </w:pPr>
    </w:p>
    <w:sectPr w:rsidR="00D33EA6" w:rsidRPr="00F66E63" w:rsidSect="00E2456C">
      <w:pgSz w:w="16838" w:h="11906" w:orient="landscape" w:code="9"/>
      <w:pgMar w:top="907" w:right="1440" w:bottom="624" w:left="1440" w:header="454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164F"/>
    <w:multiLevelType w:val="hybridMultilevel"/>
    <w:tmpl w:val="92D47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46588"/>
    <w:multiLevelType w:val="hybridMultilevel"/>
    <w:tmpl w:val="D7B01A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FB3F01"/>
    <w:multiLevelType w:val="hybridMultilevel"/>
    <w:tmpl w:val="7012F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76945"/>
    <w:multiLevelType w:val="hybridMultilevel"/>
    <w:tmpl w:val="8F6EF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730EB"/>
    <w:multiLevelType w:val="hybridMultilevel"/>
    <w:tmpl w:val="9DB6D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56531"/>
    <w:multiLevelType w:val="hybridMultilevel"/>
    <w:tmpl w:val="9A287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57E3F"/>
    <w:multiLevelType w:val="hybridMultilevel"/>
    <w:tmpl w:val="0AA23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55653"/>
    <w:multiLevelType w:val="hybridMultilevel"/>
    <w:tmpl w:val="D910BD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1ED6812"/>
    <w:multiLevelType w:val="hybridMultilevel"/>
    <w:tmpl w:val="950460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85"/>
    <w:rsid w:val="000951AF"/>
    <w:rsid w:val="001004CF"/>
    <w:rsid w:val="00106FDC"/>
    <w:rsid w:val="00143B8D"/>
    <w:rsid w:val="001A7500"/>
    <w:rsid w:val="00204C3F"/>
    <w:rsid w:val="00214EC1"/>
    <w:rsid w:val="0021554D"/>
    <w:rsid w:val="002300E2"/>
    <w:rsid w:val="002453CD"/>
    <w:rsid w:val="00245401"/>
    <w:rsid w:val="00281BD0"/>
    <w:rsid w:val="00286DB2"/>
    <w:rsid w:val="00287999"/>
    <w:rsid w:val="002902FD"/>
    <w:rsid w:val="00357785"/>
    <w:rsid w:val="0039371D"/>
    <w:rsid w:val="003D7290"/>
    <w:rsid w:val="004141C8"/>
    <w:rsid w:val="004548CE"/>
    <w:rsid w:val="00487122"/>
    <w:rsid w:val="004B1821"/>
    <w:rsid w:val="004E4D0C"/>
    <w:rsid w:val="00590757"/>
    <w:rsid w:val="006138BA"/>
    <w:rsid w:val="00633B7A"/>
    <w:rsid w:val="006810E4"/>
    <w:rsid w:val="006D5301"/>
    <w:rsid w:val="006E7DA3"/>
    <w:rsid w:val="006F2BDA"/>
    <w:rsid w:val="00793557"/>
    <w:rsid w:val="007C137D"/>
    <w:rsid w:val="007D1766"/>
    <w:rsid w:val="00801DBC"/>
    <w:rsid w:val="00850219"/>
    <w:rsid w:val="00900E71"/>
    <w:rsid w:val="00906383"/>
    <w:rsid w:val="00910518"/>
    <w:rsid w:val="009D0F4D"/>
    <w:rsid w:val="009F645B"/>
    <w:rsid w:val="00A4043B"/>
    <w:rsid w:val="00A67283"/>
    <w:rsid w:val="00A87FBB"/>
    <w:rsid w:val="00A91E4A"/>
    <w:rsid w:val="00AC7689"/>
    <w:rsid w:val="00AF7CAB"/>
    <w:rsid w:val="00B51E3C"/>
    <w:rsid w:val="00BE2A2F"/>
    <w:rsid w:val="00BF1B32"/>
    <w:rsid w:val="00D151BB"/>
    <w:rsid w:val="00D1531B"/>
    <w:rsid w:val="00D33EA6"/>
    <w:rsid w:val="00D63D82"/>
    <w:rsid w:val="00D75F23"/>
    <w:rsid w:val="00DC2226"/>
    <w:rsid w:val="00DD088F"/>
    <w:rsid w:val="00E2456C"/>
    <w:rsid w:val="00E57E03"/>
    <w:rsid w:val="00F07E22"/>
    <w:rsid w:val="00F3544E"/>
    <w:rsid w:val="00F609D5"/>
    <w:rsid w:val="00F66E63"/>
    <w:rsid w:val="00F86094"/>
    <w:rsid w:val="00F90443"/>
    <w:rsid w:val="00FA1775"/>
    <w:rsid w:val="00FA5DC0"/>
    <w:rsid w:val="00FB1DAF"/>
    <w:rsid w:val="00FD0557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840ED37-1C54-467C-BAB5-A09DEF46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785"/>
    <w:rPr>
      <w:rFonts w:ascii="Times New Roman" w:eastAsia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4D0C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rsid w:val="00487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mmu.ac.uk/primary/partnerships/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 7</vt:lpstr>
    </vt:vector>
  </TitlesOfParts>
  <Company>MMU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 7</dc:title>
  <dc:creator>mmu-user</dc:creator>
  <cp:lastModifiedBy>John Rivers</cp:lastModifiedBy>
  <cp:revision>2</cp:revision>
  <cp:lastPrinted>2013-07-15T07:45:00Z</cp:lastPrinted>
  <dcterms:created xsi:type="dcterms:W3CDTF">2017-10-02T12:59:00Z</dcterms:created>
  <dcterms:modified xsi:type="dcterms:W3CDTF">2017-10-02T12:59:00Z</dcterms:modified>
</cp:coreProperties>
</file>