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ECE2" w14:textId="59E6B27B" w:rsidR="003748AD" w:rsidRPr="003748AD" w:rsidRDefault="003748AD">
      <w:pPr>
        <w:rPr>
          <w:color w:val="0070C0"/>
          <w:sz w:val="28"/>
          <w:szCs w:val="28"/>
          <w:u w:val="single"/>
        </w:rPr>
      </w:pPr>
      <w:r w:rsidRPr="003748AD">
        <w:rPr>
          <w:color w:val="0070C0"/>
          <w:sz w:val="28"/>
          <w:szCs w:val="28"/>
          <w:u w:val="single"/>
        </w:rPr>
        <w:t>MOTHER TONGUE</w:t>
      </w:r>
      <w:r w:rsidR="003C1137">
        <w:rPr>
          <w:color w:val="0070C0"/>
          <w:sz w:val="28"/>
          <w:szCs w:val="28"/>
          <w:u w:val="single"/>
        </w:rPr>
        <w:t xml:space="preserve"> OTHER TONGUE</w:t>
      </w:r>
    </w:p>
    <w:p w14:paraId="1182D377" w14:textId="2C006E09" w:rsidR="005C659F" w:rsidRPr="005C659F" w:rsidRDefault="005C659F">
      <w:pPr>
        <w:rPr>
          <w:color w:val="0070C0"/>
        </w:rPr>
      </w:pPr>
      <w:r w:rsidRPr="005C659F">
        <w:rPr>
          <w:color w:val="0070C0"/>
        </w:rPr>
        <w:t>The following document shows a</w:t>
      </w:r>
      <w:r w:rsidR="003C282A">
        <w:rPr>
          <w:color w:val="0070C0"/>
        </w:rPr>
        <w:t>n</w:t>
      </w:r>
      <w:r w:rsidRPr="005C659F">
        <w:rPr>
          <w:color w:val="0070C0"/>
        </w:rPr>
        <w:t xml:space="preserve"> outline of how to plan your sessions on MTOT for either the Mother Tongue or Other Tongue </w:t>
      </w:r>
      <w:r w:rsidR="000E3B98">
        <w:rPr>
          <w:color w:val="0070C0"/>
        </w:rPr>
        <w:t xml:space="preserve">writing </w:t>
      </w:r>
      <w:r w:rsidRPr="005C659F">
        <w:rPr>
          <w:color w:val="0070C0"/>
        </w:rPr>
        <w:t xml:space="preserve">aspect. </w:t>
      </w:r>
      <w:r w:rsidR="004B493D">
        <w:rPr>
          <w:color w:val="0070C0"/>
        </w:rPr>
        <w:t xml:space="preserve">It may be useful to provide students with a poetry book that is their own to draft, redraft and finalise ideas. </w:t>
      </w:r>
    </w:p>
    <w:p w14:paraId="6C5F1EC0" w14:textId="77777777" w:rsidR="000E3B98" w:rsidRDefault="000E3B98">
      <w:pPr>
        <w:rPr>
          <w:color w:val="0070C0"/>
        </w:rPr>
      </w:pPr>
      <w:r>
        <w:rPr>
          <w:color w:val="0070C0"/>
        </w:rPr>
        <w:t xml:space="preserve">These lessons are a general outline, allowing for teacher freedom for what poetry themes they would like their class to explore. </w:t>
      </w:r>
    </w:p>
    <w:p w14:paraId="6833EB3A" w14:textId="231B60D9" w:rsidR="004B493D" w:rsidRDefault="005C659F">
      <w:pPr>
        <w:rPr>
          <w:color w:val="0070C0"/>
        </w:rPr>
      </w:pPr>
      <w:r w:rsidRPr="005C659F">
        <w:rPr>
          <w:color w:val="0070C0"/>
        </w:rPr>
        <w:t xml:space="preserve">These lesson sequences can be used in whole or a blank version can be used to scaffold how </w:t>
      </w:r>
      <w:r w:rsidRPr="005C659F">
        <w:rPr>
          <w:i/>
          <w:iCs/>
          <w:color w:val="0070C0"/>
        </w:rPr>
        <w:t>you</w:t>
      </w:r>
      <w:r w:rsidRPr="005C659F">
        <w:rPr>
          <w:color w:val="0070C0"/>
        </w:rPr>
        <w:t xml:space="preserve"> intend to teach the lesson. This sequence of learning can be applied beyond the key stages highlighted below.</w:t>
      </w:r>
      <w:r w:rsidR="0075753D">
        <w:rPr>
          <w:color w:val="0070C0"/>
        </w:rPr>
        <w:t xml:space="preserve"> </w:t>
      </w:r>
    </w:p>
    <w:p w14:paraId="7173C3DB" w14:textId="237C0761" w:rsidR="002D281A" w:rsidRDefault="0075753D">
      <w:pPr>
        <w:rPr>
          <w:color w:val="0070C0"/>
        </w:rPr>
      </w:pPr>
      <w:r>
        <w:rPr>
          <w:color w:val="0070C0"/>
        </w:rPr>
        <w:t xml:space="preserve">Note that lessons do not have to follow five steps, you can skip or remain on steps as long as individual groups need. </w:t>
      </w:r>
    </w:p>
    <w:p w14:paraId="0F960B41" w14:textId="7BEDB1DB" w:rsidR="007A1F71" w:rsidRPr="007A1F71" w:rsidRDefault="007A1F71">
      <w:pPr>
        <w:rPr>
          <w:i/>
          <w:iCs/>
          <w:color w:val="0070C0"/>
        </w:rPr>
      </w:pPr>
      <w:r w:rsidRPr="007A1F71">
        <w:rPr>
          <w:i/>
          <w:iCs/>
          <w:color w:val="0070C0"/>
        </w:rPr>
        <w:t xml:space="preserve">This document if for the </w:t>
      </w:r>
      <w:r w:rsidRPr="00F01A25">
        <w:rPr>
          <w:b/>
          <w:bCs/>
          <w:i/>
          <w:iCs/>
          <w:color w:val="0070C0"/>
        </w:rPr>
        <w:t>creation of a poem</w:t>
      </w:r>
      <w:r w:rsidRPr="007A1F71">
        <w:rPr>
          <w:i/>
          <w:iCs/>
          <w:color w:val="0070C0"/>
        </w:rPr>
        <w:t xml:space="preserve"> – responding to a poem will be a separate lesson plan. </w:t>
      </w:r>
    </w:p>
    <w:tbl>
      <w:tblPr>
        <w:tblStyle w:val="TableGrid"/>
        <w:tblW w:w="9813" w:type="dxa"/>
        <w:tblLook w:val="04A0" w:firstRow="1" w:lastRow="0" w:firstColumn="1" w:lastColumn="0" w:noHBand="0" w:noVBand="1"/>
      </w:tblPr>
      <w:tblGrid>
        <w:gridCol w:w="9813"/>
      </w:tblGrid>
      <w:tr w:rsidR="007A673B" w:rsidRPr="005C659F" w14:paraId="5DA95F11" w14:textId="77777777" w:rsidTr="007A673B">
        <w:trPr>
          <w:trHeight w:val="478"/>
        </w:trPr>
        <w:tc>
          <w:tcPr>
            <w:tcW w:w="9813" w:type="dxa"/>
            <w:shd w:val="clear" w:color="auto" w:fill="EDEDED" w:themeFill="accent3" w:themeFillTint="33"/>
          </w:tcPr>
          <w:p w14:paraId="0992BEAB" w14:textId="49C1D1B7" w:rsidR="007A673B" w:rsidRPr="005C659F" w:rsidRDefault="007A673B" w:rsidP="00AA3A32">
            <w:pPr>
              <w:rPr>
                <w:b/>
                <w:bCs/>
              </w:rPr>
            </w:pPr>
            <w:r w:rsidRPr="005C659F">
              <w:rPr>
                <w:b/>
                <w:bCs/>
              </w:rPr>
              <w:t>National Curriculum Objectives</w:t>
            </w:r>
          </w:p>
        </w:tc>
      </w:tr>
      <w:tr w:rsidR="002D281A" w:rsidRPr="005C659F" w14:paraId="01916464" w14:textId="77777777" w:rsidTr="003C282A">
        <w:trPr>
          <w:trHeight w:val="2271"/>
        </w:trPr>
        <w:tc>
          <w:tcPr>
            <w:tcW w:w="9813" w:type="dxa"/>
          </w:tcPr>
          <w:p w14:paraId="04BB01F3" w14:textId="04E7199B" w:rsidR="002D281A" w:rsidRDefault="002D281A" w:rsidP="00AA3A32">
            <w:r>
              <w:rPr>
                <w:b/>
                <w:bCs/>
              </w:rPr>
              <w:t xml:space="preserve">Upper </w:t>
            </w:r>
            <w:r w:rsidRPr="005C659F">
              <w:rPr>
                <w:b/>
                <w:bCs/>
              </w:rPr>
              <w:t>KS2:</w:t>
            </w:r>
            <w:r>
              <w:rPr>
                <w:b/>
                <w:bCs/>
              </w:rPr>
              <w:t xml:space="preserve"> </w:t>
            </w:r>
            <w:r w:rsidRPr="002D281A">
              <w:t>maintain positive attitudes to reading and understanding of what they read by</w:t>
            </w:r>
            <w:r>
              <w:t xml:space="preserve"> continuing</w:t>
            </w:r>
            <w:r w:rsidRPr="002D281A">
              <w:t xml:space="preserve"> to read and discuss an increasingly wide range poetry</w:t>
            </w:r>
            <w:r>
              <w:t>.</w:t>
            </w:r>
          </w:p>
          <w:p w14:paraId="1546762F" w14:textId="77777777" w:rsidR="002D281A" w:rsidRPr="002D281A" w:rsidRDefault="002D281A" w:rsidP="00AA3A32"/>
          <w:p w14:paraId="27033015" w14:textId="2CEB31A6" w:rsidR="002D281A" w:rsidRPr="003C282A" w:rsidRDefault="002D281A" w:rsidP="00AA3A32">
            <w:pPr>
              <w:rPr>
                <w:b/>
                <w:bCs/>
              </w:rPr>
            </w:pPr>
            <w:r w:rsidRPr="005C659F">
              <w:rPr>
                <w:b/>
                <w:bCs/>
              </w:rPr>
              <w:t>KS3:</w:t>
            </w:r>
            <w:r>
              <w:rPr>
                <w:b/>
                <w:bCs/>
              </w:rPr>
              <w:t xml:space="preserve"> </w:t>
            </w:r>
            <w:r>
              <w:t xml:space="preserve">write accurately, fluently, effectively and at length for pleasure and information through writing for a wide range of purposes and audiences, including stories, scripts, </w:t>
            </w:r>
            <w:r w:rsidRPr="00F01A25">
              <w:rPr>
                <w:b/>
                <w:bCs/>
              </w:rPr>
              <w:t>poetry</w:t>
            </w:r>
            <w:r>
              <w:t xml:space="preserve"> and other imaginative writing: </w:t>
            </w:r>
            <w:r w:rsidRPr="00F01A25">
              <w:rPr>
                <w:b/>
                <w:bCs/>
              </w:rPr>
              <w:t>improvising, rehearsing and performing</w:t>
            </w:r>
            <w:r>
              <w:t xml:space="preserve"> play scripts and poetry in order to generate language and discuss language use and meaning, using role, intonation, tone, volume, mood, silence, stillness and action to add </w:t>
            </w:r>
            <w:r w:rsidR="007A673B">
              <w:t>impact.</w:t>
            </w:r>
          </w:p>
        </w:tc>
      </w:tr>
      <w:tr w:rsidR="002D281A" w:rsidRPr="005C659F" w14:paraId="4C6900D8" w14:textId="77777777" w:rsidTr="007A673B">
        <w:trPr>
          <w:trHeight w:val="766"/>
        </w:trPr>
        <w:tc>
          <w:tcPr>
            <w:tcW w:w="9813" w:type="dxa"/>
          </w:tcPr>
          <w:p w14:paraId="49E95E35" w14:textId="77777777" w:rsidR="002D281A" w:rsidRDefault="002D281A" w:rsidP="002D281A">
            <w:pPr>
              <w:rPr>
                <w:b/>
                <w:bCs/>
              </w:rPr>
            </w:pPr>
            <w:r w:rsidRPr="005C659F">
              <w:rPr>
                <w:b/>
                <w:bCs/>
              </w:rPr>
              <w:t>MTOT Objectives:</w:t>
            </w:r>
          </w:p>
          <w:p w14:paraId="0BD77384" w14:textId="77777777" w:rsidR="007A1F71" w:rsidRDefault="007A1F71" w:rsidP="002D281A">
            <w:pPr>
              <w:rPr>
                <w:b/>
                <w:bCs/>
              </w:rPr>
            </w:pPr>
          </w:p>
          <w:p w14:paraId="5E19F260" w14:textId="776EC885" w:rsidR="002D281A" w:rsidRDefault="002D281A" w:rsidP="002D281A">
            <w:r>
              <w:t xml:space="preserve">To be able to </w:t>
            </w:r>
            <w:r w:rsidRPr="007A1F71">
              <w:rPr>
                <w:u w:val="single"/>
              </w:rPr>
              <w:t xml:space="preserve">create </w:t>
            </w:r>
            <w:r>
              <w:t>own, unique poem in child’s mother tongue</w:t>
            </w:r>
            <w:r w:rsidR="007A1F71">
              <w:t xml:space="preserve"> or learnt other tongue. </w:t>
            </w:r>
          </w:p>
          <w:p w14:paraId="2A59A704" w14:textId="3C6A1E82" w:rsidR="003C1137" w:rsidRPr="005C659F" w:rsidRDefault="003C1137" w:rsidP="002D281A">
            <w:pPr>
              <w:rPr>
                <w:b/>
                <w:bCs/>
              </w:rPr>
            </w:pPr>
          </w:p>
        </w:tc>
      </w:tr>
    </w:tbl>
    <w:p w14:paraId="7A311AC9" w14:textId="77777777" w:rsidR="002D281A" w:rsidRDefault="002D281A">
      <w:pPr>
        <w:rPr>
          <w:b/>
          <w:bCs/>
          <w:color w:val="0070C0"/>
        </w:rPr>
      </w:pPr>
    </w:p>
    <w:p w14:paraId="753BDEEB" w14:textId="77777777" w:rsidR="002D281A" w:rsidRPr="005C659F" w:rsidRDefault="002D281A">
      <w:pPr>
        <w:rPr>
          <w:b/>
          <w:bCs/>
          <w:color w:val="0070C0"/>
        </w:rPr>
      </w:pPr>
    </w:p>
    <w:tbl>
      <w:tblPr>
        <w:tblStyle w:val="TableGrid"/>
        <w:tblW w:w="0" w:type="auto"/>
        <w:tblLayout w:type="fixed"/>
        <w:tblLook w:val="04A0" w:firstRow="1" w:lastRow="0" w:firstColumn="1" w:lastColumn="0" w:noHBand="0" w:noVBand="1"/>
      </w:tblPr>
      <w:tblGrid>
        <w:gridCol w:w="2972"/>
        <w:gridCol w:w="2588"/>
        <w:gridCol w:w="389"/>
        <w:gridCol w:w="3067"/>
      </w:tblGrid>
      <w:tr w:rsidR="005C659F" w14:paraId="3FE3989D" w14:textId="77777777" w:rsidTr="00602669">
        <w:tc>
          <w:tcPr>
            <w:tcW w:w="9016" w:type="dxa"/>
            <w:gridSpan w:val="4"/>
            <w:shd w:val="clear" w:color="auto" w:fill="EDEDED" w:themeFill="accent3" w:themeFillTint="33"/>
          </w:tcPr>
          <w:p w14:paraId="162BAC95" w14:textId="5A000AB5" w:rsidR="005C659F" w:rsidRPr="005C659F" w:rsidRDefault="005C659F">
            <w:pPr>
              <w:rPr>
                <w:b/>
                <w:bCs/>
              </w:rPr>
            </w:pPr>
            <w:r w:rsidRPr="005C659F">
              <w:rPr>
                <w:b/>
                <w:bCs/>
              </w:rPr>
              <w:t xml:space="preserve">Lesson </w:t>
            </w:r>
            <w:r>
              <w:rPr>
                <w:b/>
                <w:bCs/>
              </w:rPr>
              <w:t>1 – Introducing Poetry</w:t>
            </w:r>
          </w:p>
          <w:p w14:paraId="0B1EE752" w14:textId="7749CEEB" w:rsidR="005C659F" w:rsidRDefault="005C659F" w:rsidP="005C659F">
            <w:pPr>
              <w:spacing w:after="160" w:line="259" w:lineRule="auto"/>
            </w:pPr>
            <w:r>
              <w:t>LO: Familiari</w:t>
            </w:r>
            <w:r w:rsidR="00347725">
              <w:t xml:space="preserve">se </w:t>
            </w:r>
            <w:r>
              <w:t>with the basic elements and characteristics of poetry.</w:t>
            </w:r>
          </w:p>
          <w:p w14:paraId="5ECB7F68" w14:textId="664ED708" w:rsidR="005C659F" w:rsidRDefault="005C659F">
            <w:r>
              <w:t xml:space="preserve">SC: Students will be able to name a range of poetry styles through exploration and justify why they like it and how they might incorporate that within their own writing. </w:t>
            </w:r>
          </w:p>
        </w:tc>
      </w:tr>
      <w:tr w:rsidR="005C659F" w14:paraId="53BBC607" w14:textId="77777777" w:rsidTr="00602669">
        <w:tc>
          <w:tcPr>
            <w:tcW w:w="5560" w:type="dxa"/>
            <w:gridSpan w:val="2"/>
          </w:tcPr>
          <w:p w14:paraId="6272276E" w14:textId="7902546A" w:rsidR="005C659F" w:rsidRPr="005C659F" w:rsidRDefault="005C659F">
            <w:pPr>
              <w:rPr>
                <w:b/>
                <w:bCs/>
              </w:rPr>
            </w:pPr>
            <w:r w:rsidRPr="005C659F">
              <w:rPr>
                <w:b/>
                <w:bCs/>
              </w:rPr>
              <w:t>Teacher Input</w:t>
            </w:r>
          </w:p>
        </w:tc>
        <w:tc>
          <w:tcPr>
            <w:tcW w:w="3456" w:type="dxa"/>
            <w:gridSpan w:val="2"/>
          </w:tcPr>
          <w:p w14:paraId="0D460F0B" w14:textId="094D12B5" w:rsidR="005C659F" w:rsidRPr="005C659F" w:rsidRDefault="005C659F">
            <w:pPr>
              <w:rPr>
                <w:b/>
                <w:bCs/>
              </w:rPr>
            </w:pPr>
            <w:r w:rsidRPr="005C659F">
              <w:rPr>
                <w:b/>
                <w:bCs/>
              </w:rPr>
              <w:t>Student Output</w:t>
            </w:r>
          </w:p>
        </w:tc>
      </w:tr>
      <w:tr w:rsidR="005C659F" w14:paraId="758292BF" w14:textId="77777777" w:rsidTr="00602669">
        <w:tc>
          <w:tcPr>
            <w:tcW w:w="5560" w:type="dxa"/>
            <w:gridSpan w:val="2"/>
          </w:tcPr>
          <w:p w14:paraId="6B873371" w14:textId="11D2C3A1" w:rsidR="005D3CED" w:rsidRDefault="005D3CED" w:rsidP="005D3CED">
            <w:r w:rsidRPr="003C282A">
              <w:rPr>
                <w:b/>
                <w:bCs/>
              </w:rPr>
              <w:t>Starter</w:t>
            </w:r>
            <w:r>
              <w:t xml:space="preserve">: </w:t>
            </w:r>
            <w:r w:rsidR="0075753D">
              <w:t xml:space="preserve">Alliteration Game. Children to go around in a circle offering an alliterative example of a given theme </w:t>
            </w:r>
            <w:proofErr w:type="gramStart"/>
            <w:r w:rsidR="0075753D">
              <w:t>e.g.</w:t>
            </w:r>
            <w:proofErr w:type="gramEnd"/>
            <w:r w:rsidR="0075753D">
              <w:t xml:space="preserve"> animals – awesome aardvark, daring dingo, careful caterpillar etc. Skip a child and return to them at the end if needed. Game ends when the alphabet is done. </w:t>
            </w:r>
            <w:r w:rsidR="00867997">
              <w:t>For the purpose of this project incorporate mixing languages into the game.</w:t>
            </w:r>
          </w:p>
          <w:p w14:paraId="3CCD5D3A" w14:textId="77777777" w:rsidR="005D3CED" w:rsidRDefault="005D3CED" w:rsidP="005D3CED"/>
          <w:p w14:paraId="040FEF92" w14:textId="26951B4B" w:rsidR="003C282A" w:rsidRDefault="005D3CED" w:rsidP="003C282A">
            <w:r w:rsidRPr="003C282A">
              <w:rPr>
                <w:b/>
                <w:bCs/>
              </w:rPr>
              <w:t>Main</w:t>
            </w:r>
            <w:r>
              <w:t>:</w:t>
            </w:r>
            <w:r w:rsidR="003C282A">
              <w:t xml:space="preserve"> Start the lesson by discussing what poetry is and why it is important.</w:t>
            </w:r>
            <w:r w:rsidR="00867997">
              <w:t xml:space="preserve"> Reflect on the importance cultural identity and languages. </w:t>
            </w:r>
          </w:p>
          <w:p w14:paraId="72665FB8" w14:textId="4D8EEE9F" w:rsidR="003C282A" w:rsidRPr="003C282A" w:rsidRDefault="003C282A" w:rsidP="003C282A">
            <w:pPr>
              <w:rPr>
                <w:rFonts w:cstheme="minorHAnsi"/>
              </w:rPr>
            </w:pPr>
            <w:r w:rsidRPr="003C282A">
              <w:rPr>
                <w:rFonts w:cstheme="minorHAnsi"/>
              </w:rPr>
              <w:lastRenderedPageBreak/>
              <w:t>Introduce key poetic devices such as rhyme, rhythm, metaphor, and simile (use toolkit to support).</w:t>
            </w:r>
          </w:p>
          <w:p w14:paraId="56FA1AC8" w14:textId="61646B82" w:rsidR="003C282A" w:rsidRPr="003C282A" w:rsidRDefault="003C282A" w:rsidP="003C282A">
            <w:pPr>
              <w:shd w:val="clear" w:color="auto" w:fill="FFFFFF"/>
              <w:spacing w:line="540" w:lineRule="atLeast"/>
              <w:textAlignment w:val="top"/>
              <w:rPr>
                <w:rFonts w:eastAsia="Times New Roman" w:cstheme="minorHAnsi"/>
                <w:color w:val="202124"/>
                <w:kern w:val="0"/>
                <w:lang w:eastAsia="en-GB"/>
                <w14:ligatures w14:val="none"/>
              </w:rPr>
            </w:pPr>
            <w:r>
              <w:rPr>
                <w:rFonts w:eastAsia="Times New Roman" w:cstheme="minorHAnsi"/>
                <w:color w:val="202124"/>
                <w:kern w:val="0"/>
                <w:lang w:eastAsia="en-GB"/>
                <w14:ligatures w14:val="none"/>
              </w:rPr>
              <w:t>C</w:t>
            </w:r>
            <w:r w:rsidRPr="003C282A">
              <w:rPr>
                <w:rFonts w:eastAsia="Times New Roman" w:cstheme="minorHAnsi"/>
                <w:color w:val="202124"/>
                <w:kern w:val="0"/>
                <w:lang w:eastAsia="en-GB"/>
                <w14:ligatures w14:val="none"/>
              </w:rPr>
              <w:t>arousel</w:t>
            </w:r>
            <w:r>
              <w:rPr>
                <w:rFonts w:eastAsia="Times New Roman" w:cstheme="minorHAnsi"/>
                <w:color w:val="202124"/>
                <w:kern w:val="0"/>
                <w:lang w:eastAsia="en-GB"/>
                <w14:ligatures w14:val="none"/>
              </w:rPr>
              <w:t xml:space="preserve"> Activity - </w:t>
            </w:r>
          </w:p>
          <w:p w14:paraId="5C731213" w14:textId="0A161205" w:rsidR="003C282A" w:rsidRDefault="003C282A" w:rsidP="003C282A">
            <w:pPr>
              <w:shd w:val="clear" w:color="auto" w:fill="FFFFFF"/>
            </w:pPr>
            <w:r>
              <w:rPr>
                <w:rFonts w:cstheme="minorHAnsi"/>
              </w:rPr>
              <w:t>P</w:t>
            </w:r>
            <w:r w:rsidRPr="003C282A">
              <w:rPr>
                <w:rFonts w:cstheme="minorHAnsi"/>
              </w:rPr>
              <w:t>rovide examples of different types of poems (e.g., sonnets, haikus, free verse)</w:t>
            </w:r>
            <w:r>
              <w:rPr>
                <w:rFonts w:cstheme="minorHAnsi"/>
              </w:rPr>
              <w:t xml:space="preserve"> a</w:t>
            </w:r>
            <w:r w:rsidR="00B53C41">
              <w:rPr>
                <w:rFonts w:cstheme="minorHAnsi"/>
              </w:rPr>
              <w:t>t different stations with flip chart paper (FCP). Students to rotate through them identifying features and own inference/interpretation. Chn to</w:t>
            </w:r>
            <w:r w:rsidRPr="003C282A">
              <w:rPr>
                <w:rFonts w:cstheme="minorHAnsi"/>
              </w:rPr>
              <w:t xml:space="preserve"> discuss </w:t>
            </w:r>
            <w:r w:rsidR="00B53C41">
              <w:rPr>
                <w:rFonts w:cstheme="minorHAnsi"/>
              </w:rPr>
              <w:t>each poems</w:t>
            </w:r>
            <w:r w:rsidRPr="003C282A">
              <w:rPr>
                <w:rFonts w:cstheme="minorHAnsi"/>
              </w:rPr>
              <w:t xml:space="preserve"> unique features</w:t>
            </w:r>
            <w:r>
              <w:t>.</w:t>
            </w:r>
            <w:r w:rsidR="00867997">
              <w:t xml:space="preserve"> Discuss with children how language choices may influence poetry style.</w:t>
            </w:r>
          </w:p>
          <w:p w14:paraId="32EFBA17" w14:textId="77777777" w:rsidR="003C282A" w:rsidRDefault="003C282A" w:rsidP="003C282A">
            <w:pPr>
              <w:shd w:val="clear" w:color="auto" w:fill="FFFFFF"/>
            </w:pPr>
          </w:p>
          <w:p w14:paraId="63181B4C" w14:textId="5502D7D7" w:rsidR="005D3CED" w:rsidRDefault="003C282A" w:rsidP="005D3CED">
            <w:r>
              <w:t>Engage students in a class discussion about their initial thoughts and feelings about poetry.</w:t>
            </w:r>
          </w:p>
          <w:p w14:paraId="2EDC190A" w14:textId="77777777" w:rsidR="005D3CED" w:rsidRDefault="005D3CED" w:rsidP="005D3CED"/>
          <w:p w14:paraId="4CB953B9" w14:textId="67070F25" w:rsidR="005D3CED" w:rsidRDefault="005D3CED" w:rsidP="005D3CED">
            <w:r w:rsidRPr="003C282A">
              <w:rPr>
                <w:b/>
                <w:bCs/>
              </w:rPr>
              <w:t>Plenary</w:t>
            </w:r>
            <w:r>
              <w:t>:</w:t>
            </w:r>
            <w:r w:rsidR="0075753D">
              <w:t xml:space="preserve"> Repeat the same activity as starter but change the theme. Keep it as a friendly competition, those less confident given the option to jump in regardless of where they are in the group order. </w:t>
            </w:r>
          </w:p>
          <w:p w14:paraId="46BB4251" w14:textId="77777777" w:rsidR="005C659F" w:rsidRDefault="005C659F"/>
        </w:tc>
        <w:tc>
          <w:tcPr>
            <w:tcW w:w="3456" w:type="dxa"/>
            <w:gridSpan w:val="2"/>
          </w:tcPr>
          <w:p w14:paraId="4B391886" w14:textId="77777777" w:rsidR="005C659F" w:rsidRDefault="005C659F"/>
          <w:p w14:paraId="770598D9" w14:textId="77777777" w:rsidR="005C659F" w:rsidRDefault="005C659F"/>
          <w:p w14:paraId="1F3D7A55" w14:textId="77777777" w:rsidR="0075753D" w:rsidRDefault="0075753D"/>
          <w:p w14:paraId="2A0711F7" w14:textId="77777777" w:rsidR="0075753D" w:rsidRDefault="0075753D"/>
          <w:p w14:paraId="4900E274" w14:textId="77777777" w:rsidR="00867997" w:rsidRDefault="00867997"/>
          <w:p w14:paraId="47474A4F" w14:textId="77777777" w:rsidR="0075753D" w:rsidRDefault="0075753D"/>
          <w:p w14:paraId="6B6D0E75" w14:textId="77777777" w:rsidR="0075753D" w:rsidRDefault="0075753D"/>
          <w:p w14:paraId="4A90A112" w14:textId="77777777" w:rsidR="0075753D" w:rsidRDefault="0075753D"/>
          <w:p w14:paraId="30A3F806" w14:textId="1E8B6920" w:rsidR="0075753D" w:rsidRDefault="00867997">
            <w:r>
              <w:t xml:space="preserve">Students to be given time to think about and reflect on their home language and culture they’ve </w:t>
            </w:r>
            <w:r>
              <w:lastRenderedPageBreak/>
              <w:t>experienced.</w:t>
            </w:r>
          </w:p>
          <w:p w14:paraId="3903133E" w14:textId="6D161E30" w:rsidR="005C659F" w:rsidRDefault="003C282A">
            <w:r>
              <w:t xml:space="preserve">Students to recall features of poetry they are already familiar with, how to identify it and the impact it has in the poem. </w:t>
            </w:r>
          </w:p>
          <w:p w14:paraId="1234D5EA" w14:textId="76AB10EF" w:rsidR="005C659F" w:rsidRDefault="005C659F"/>
          <w:p w14:paraId="48AED086" w14:textId="0971A6E4" w:rsidR="00883C9A" w:rsidRDefault="00B53C41">
            <w:r>
              <w:t xml:space="preserve">Chn will have FCP filled with reflections that will aid discussion about the purpose, power and influences poems may have. </w:t>
            </w:r>
          </w:p>
        </w:tc>
      </w:tr>
      <w:tr w:rsidR="005C659F" w14:paraId="198841E9" w14:textId="77777777" w:rsidTr="00602669">
        <w:tc>
          <w:tcPr>
            <w:tcW w:w="2972" w:type="dxa"/>
          </w:tcPr>
          <w:p w14:paraId="2D44A312" w14:textId="42B7BCBF" w:rsidR="005C659F" w:rsidRPr="005C659F" w:rsidRDefault="005C659F">
            <w:pPr>
              <w:rPr>
                <w:b/>
                <w:bCs/>
              </w:rPr>
            </w:pPr>
            <w:r w:rsidRPr="005C659F">
              <w:rPr>
                <w:b/>
                <w:bCs/>
              </w:rPr>
              <w:lastRenderedPageBreak/>
              <w:t>Resources:</w:t>
            </w:r>
          </w:p>
        </w:tc>
        <w:tc>
          <w:tcPr>
            <w:tcW w:w="2977" w:type="dxa"/>
            <w:gridSpan w:val="2"/>
          </w:tcPr>
          <w:p w14:paraId="3D30C2C7" w14:textId="2541A0F0" w:rsidR="005C659F" w:rsidRPr="005C659F" w:rsidRDefault="005C659F">
            <w:pPr>
              <w:rPr>
                <w:b/>
                <w:bCs/>
              </w:rPr>
            </w:pPr>
            <w:r w:rsidRPr="005C659F">
              <w:rPr>
                <w:b/>
                <w:bCs/>
              </w:rPr>
              <w:t>Key Words:</w:t>
            </w:r>
          </w:p>
        </w:tc>
        <w:tc>
          <w:tcPr>
            <w:tcW w:w="3067" w:type="dxa"/>
          </w:tcPr>
          <w:p w14:paraId="12AD32F3" w14:textId="61C7D05C" w:rsidR="005C659F" w:rsidRPr="005C659F" w:rsidRDefault="005C659F">
            <w:pPr>
              <w:rPr>
                <w:b/>
                <w:bCs/>
              </w:rPr>
            </w:pPr>
            <w:r w:rsidRPr="005C659F">
              <w:rPr>
                <w:b/>
                <w:bCs/>
              </w:rPr>
              <w:t>Additional Adult Guidance:</w:t>
            </w:r>
          </w:p>
        </w:tc>
      </w:tr>
      <w:tr w:rsidR="005C659F" w14:paraId="3913EB7C" w14:textId="77777777" w:rsidTr="00602669">
        <w:tc>
          <w:tcPr>
            <w:tcW w:w="2972" w:type="dxa"/>
          </w:tcPr>
          <w:p w14:paraId="1BDAF213" w14:textId="2F04A86B" w:rsidR="005C659F" w:rsidRDefault="00B53C41">
            <w:r>
              <w:t>Flip Chart Paper (FCP) or shared writing space.</w:t>
            </w:r>
          </w:p>
          <w:p w14:paraId="6D026667" w14:textId="3DD28DDE" w:rsidR="00B53C41" w:rsidRDefault="00B53C41">
            <w:r>
              <w:t>Pens</w:t>
            </w:r>
          </w:p>
          <w:p w14:paraId="7F516F86" w14:textId="525355BE" w:rsidR="00B53C41" w:rsidRDefault="00B53C41">
            <w:r>
              <w:t>Range of poems</w:t>
            </w:r>
          </w:p>
          <w:p w14:paraId="1B5552E0" w14:textId="38BDC84C" w:rsidR="005D3CED" w:rsidRDefault="00000000">
            <w:hyperlink r:id="rId7" w:history="1">
              <w:r w:rsidR="00867997" w:rsidRPr="00F13AA4">
                <w:rPr>
                  <w:rStyle w:val="Hyperlink"/>
                </w:rPr>
                <w:t>https://www.mmu.ac.uk/media/mmuacuk/content/documents/artshums/mtot/MTOT-2022-Anthology.pdf</w:t>
              </w:r>
            </w:hyperlink>
            <w:r w:rsidR="00867997">
              <w:t xml:space="preserve"> (pages 5-8 are a good starting point). </w:t>
            </w:r>
          </w:p>
        </w:tc>
        <w:tc>
          <w:tcPr>
            <w:tcW w:w="2977" w:type="dxa"/>
            <w:gridSpan w:val="2"/>
          </w:tcPr>
          <w:p w14:paraId="0B7C0C42" w14:textId="77777777" w:rsidR="00B53C41" w:rsidRDefault="00B53C41">
            <w:r>
              <w:t>(See poems used to support vocabulary understanding)</w:t>
            </w:r>
          </w:p>
          <w:p w14:paraId="5812F0ED" w14:textId="77777777" w:rsidR="00B53C41" w:rsidRDefault="00B53C41"/>
          <w:p w14:paraId="33591CF0" w14:textId="30EEE6A4" w:rsidR="005C659F" w:rsidRDefault="00B53C41">
            <w:r>
              <w:t xml:space="preserve"> </w:t>
            </w:r>
          </w:p>
        </w:tc>
        <w:tc>
          <w:tcPr>
            <w:tcW w:w="3067" w:type="dxa"/>
          </w:tcPr>
          <w:p w14:paraId="7CB7FA8D" w14:textId="3D4861BF" w:rsidR="005C659F" w:rsidRDefault="00B53C41">
            <w:r>
              <w:t>An additional adult may be used to support at different poetry tables to help chn in their interpretation/ understanding of vocabulary.</w:t>
            </w:r>
          </w:p>
        </w:tc>
      </w:tr>
      <w:tr w:rsidR="005C659F" w14:paraId="616208D9" w14:textId="77777777" w:rsidTr="00602669">
        <w:tc>
          <w:tcPr>
            <w:tcW w:w="9016" w:type="dxa"/>
            <w:gridSpan w:val="4"/>
          </w:tcPr>
          <w:p w14:paraId="71E0C350" w14:textId="77777777" w:rsidR="005C659F" w:rsidRPr="005C659F" w:rsidRDefault="005C659F">
            <w:pPr>
              <w:rPr>
                <w:b/>
                <w:bCs/>
              </w:rPr>
            </w:pPr>
            <w:r w:rsidRPr="005C659F">
              <w:rPr>
                <w:b/>
                <w:bCs/>
              </w:rPr>
              <w:t>Lesson Review and Feedback:</w:t>
            </w:r>
          </w:p>
          <w:p w14:paraId="7F91F1B0" w14:textId="77777777" w:rsidR="005C659F" w:rsidRDefault="005C659F"/>
          <w:p w14:paraId="59425920" w14:textId="0136E6F7" w:rsidR="005C659F" w:rsidRDefault="005C659F"/>
        </w:tc>
      </w:tr>
      <w:tr w:rsidR="005C659F" w14:paraId="13EAD1FE" w14:textId="77777777" w:rsidTr="00602669">
        <w:tc>
          <w:tcPr>
            <w:tcW w:w="9016" w:type="dxa"/>
            <w:gridSpan w:val="4"/>
            <w:shd w:val="clear" w:color="auto" w:fill="FFE599" w:themeFill="accent4" w:themeFillTint="66"/>
          </w:tcPr>
          <w:p w14:paraId="012C19EA" w14:textId="77777777" w:rsidR="005C659F" w:rsidRPr="005C659F" w:rsidRDefault="005C659F" w:rsidP="00AA3A32">
            <w:pPr>
              <w:rPr>
                <w:color w:val="7F7F7F" w:themeColor="text1" w:themeTint="80"/>
              </w:rPr>
            </w:pPr>
          </w:p>
        </w:tc>
      </w:tr>
      <w:tr w:rsidR="005C659F" w14:paraId="76751E49" w14:textId="77777777" w:rsidTr="00602669">
        <w:tc>
          <w:tcPr>
            <w:tcW w:w="9016" w:type="dxa"/>
            <w:gridSpan w:val="4"/>
            <w:shd w:val="clear" w:color="auto" w:fill="EDEDED" w:themeFill="accent3" w:themeFillTint="33"/>
          </w:tcPr>
          <w:p w14:paraId="3286C8A7" w14:textId="02BA8124" w:rsidR="005C659F" w:rsidRPr="005C659F" w:rsidRDefault="005C659F" w:rsidP="00883C9A">
            <w:pPr>
              <w:shd w:val="clear" w:color="auto" w:fill="EDEDED" w:themeFill="accent3" w:themeFillTint="33"/>
              <w:rPr>
                <w:b/>
                <w:bCs/>
              </w:rPr>
            </w:pPr>
            <w:r w:rsidRPr="005C659F">
              <w:rPr>
                <w:b/>
                <w:bCs/>
              </w:rPr>
              <w:t xml:space="preserve">Lesson </w:t>
            </w:r>
            <w:r>
              <w:rPr>
                <w:b/>
                <w:bCs/>
              </w:rPr>
              <w:t>2</w:t>
            </w:r>
            <w:r w:rsidRPr="005C659F">
              <w:rPr>
                <w:b/>
                <w:bCs/>
              </w:rPr>
              <w:t xml:space="preserve"> </w:t>
            </w:r>
            <w:r w:rsidR="00883C9A">
              <w:rPr>
                <w:b/>
                <w:bCs/>
              </w:rPr>
              <w:t>– Deconstructing A Poem</w:t>
            </w:r>
          </w:p>
          <w:p w14:paraId="77CC89AA" w14:textId="12635FAF" w:rsidR="005C659F" w:rsidRDefault="005C659F" w:rsidP="00AA3A32">
            <w:r>
              <w:t>LO:</w:t>
            </w:r>
            <w:r w:rsidR="00B36EBB">
              <w:t xml:space="preserve"> how to analyse and deconstruct poems effectively.</w:t>
            </w:r>
          </w:p>
          <w:p w14:paraId="1B0C6F04" w14:textId="77777777" w:rsidR="00B36EBB" w:rsidRDefault="00B36EBB" w:rsidP="00AA3A32"/>
          <w:p w14:paraId="7CCA42E4" w14:textId="033E1491" w:rsidR="005C659F" w:rsidRDefault="005C659F" w:rsidP="00AA3A32">
            <w:r>
              <w:t>SC:</w:t>
            </w:r>
            <w:r w:rsidR="00B36EBB">
              <w:t xml:space="preserve"> Students will be able to respond to a poem and deconstruct elements of the poem and comment on artistic choice such as movement within the poem, the language used, the emotion conveyed, the imagery etc. </w:t>
            </w:r>
          </w:p>
        </w:tc>
      </w:tr>
      <w:tr w:rsidR="005C659F" w14:paraId="076579ED" w14:textId="77777777" w:rsidTr="00602669">
        <w:tc>
          <w:tcPr>
            <w:tcW w:w="5560" w:type="dxa"/>
            <w:gridSpan w:val="2"/>
          </w:tcPr>
          <w:p w14:paraId="63F7A6C8" w14:textId="77777777" w:rsidR="005C659F" w:rsidRPr="005C659F" w:rsidRDefault="005C659F" w:rsidP="00AA3A32">
            <w:pPr>
              <w:rPr>
                <w:b/>
                <w:bCs/>
              </w:rPr>
            </w:pPr>
            <w:r w:rsidRPr="005C659F">
              <w:rPr>
                <w:b/>
                <w:bCs/>
              </w:rPr>
              <w:t>Teacher Input</w:t>
            </w:r>
          </w:p>
        </w:tc>
        <w:tc>
          <w:tcPr>
            <w:tcW w:w="3456" w:type="dxa"/>
            <w:gridSpan w:val="2"/>
          </w:tcPr>
          <w:p w14:paraId="2EC64583" w14:textId="77777777" w:rsidR="005C659F" w:rsidRPr="005C659F" w:rsidRDefault="005C659F" w:rsidP="00AA3A32">
            <w:pPr>
              <w:rPr>
                <w:b/>
                <w:bCs/>
              </w:rPr>
            </w:pPr>
            <w:r w:rsidRPr="005C659F">
              <w:rPr>
                <w:b/>
                <w:bCs/>
              </w:rPr>
              <w:t>Student Output</w:t>
            </w:r>
          </w:p>
        </w:tc>
      </w:tr>
      <w:tr w:rsidR="005C659F" w14:paraId="66012D8A" w14:textId="77777777" w:rsidTr="00602669">
        <w:tc>
          <w:tcPr>
            <w:tcW w:w="5560" w:type="dxa"/>
            <w:gridSpan w:val="2"/>
          </w:tcPr>
          <w:p w14:paraId="522DBF10" w14:textId="69B74850" w:rsidR="005D3CED" w:rsidRDefault="005D3CED" w:rsidP="005D3CED">
            <w:r w:rsidRPr="00CD1650">
              <w:rPr>
                <w:b/>
                <w:bCs/>
              </w:rPr>
              <w:t>Starter</w:t>
            </w:r>
            <w:r>
              <w:t xml:space="preserve">: </w:t>
            </w:r>
            <w:r w:rsidR="00B53C41">
              <w:t>Word association game. Provide students with a starting word and students are to freely associate words. Go around in a circle, record ideas (around 20 words). Try make a nonsense poem using the 20</w:t>
            </w:r>
            <w:r w:rsidR="00A53AFE">
              <w:t xml:space="preserve"> words. </w:t>
            </w:r>
          </w:p>
          <w:p w14:paraId="40079803" w14:textId="77777777" w:rsidR="005D3CED" w:rsidRDefault="005D3CED" w:rsidP="005D3CED"/>
          <w:p w14:paraId="52D8C649" w14:textId="77777777" w:rsidR="00B53C41" w:rsidRDefault="005D3CED" w:rsidP="00B53C41">
            <w:r w:rsidRPr="00CD1650">
              <w:rPr>
                <w:b/>
                <w:bCs/>
              </w:rPr>
              <w:t>Main</w:t>
            </w:r>
            <w:r>
              <w:t>:</w:t>
            </w:r>
            <w:r w:rsidR="00B53C41">
              <w:t xml:space="preserve"> Explain the process of deconstructing a poem, which involves examining its structure, themes, and language.</w:t>
            </w:r>
          </w:p>
          <w:p w14:paraId="613BD01C" w14:textId="77777777" w:rsidR="00B53C41" w:rsidRDefault="00B53C41" w:rsidP="00B53C41">
            <w:r>
              <w:t>Provide students with a sample poem and guide them through a step-by-step analysis.</w:t>
            </w:r>
          </w:p>
          <w:p w14:paraId="4EABAA19" w14:textId="77777777" w:rsidR="00B53C41" w:rsidRDefault="00B53C41" w:rsidP="00B53C41">
            <w:r>
              <w:t>Discuss the importance of identifying the poem's tone, mood, and central message.</w:t>
            </w:r>
          </w:p>
          <w:p w14:paraId="7E5F84B3" w14:textId="2E7F9A4F" w:rsidR="005D3CED" w:rsidRDefault="00B53C41" w:rsidP="00B53C41">
            <w:r>
              <w:lastRenderedPageBreak/>
              <w:t>Encourage students to ask questions and make connections between the poem and their own experiences.</w:t>
            </w:r>
            <w:r w:rsidR="00867997">
              <w:t xml:space="preserve"> (Anthology of previous MTOT entries have been listed in the resources – have children reflect on a poem made by students who have already entered).</w:t>
            </w:r>
          </w:p>
          <w:p w14:paraId="38131137" w14:textId="77777777" w:rsidR="00867997" w:rsidRDefault="00867997" w:rsidP="00B53C41"/>
          <w:p w14:paraId="1E6184C4" w14:textId="1762855A" w:rsidR="007A1F71" w:rsidRDefault="007A1F71" w:rsidP="00B53C41">
            <w:r>
              <w:t xml:space="preserve">When looking at a poem written in a language other than English it will be necessary to have key vocabulary and translations available to support students. </w:t>
            </w:r>
          </w:p>
          <w:p w14:paraId="1CB66425" w14:textId="77777777" w:rsidR="005D3CED" w:rsidRDefault="005D3CED" w:rsidP="005D3CED"/>
          <w:p w14:paraId="42F7B8D6" w14:textId="1486C7E0" w:rsidR="005C659F" w:rsidRDefault="005D3CED" w:rsidP="00CD1650">
            <w:r w:rsidRPr="00CD1650">
              <w:rPr>
                <w:b/>
                <w:bCs/>
              </w:rPr>
              <w:t>Plenary</w:t>
            </w:r>
            <w:r>
              <w:t>:</w:t>
            </w:r>
            <w:r w:rsidR="00CD1650">
              <w:t xml:space="preserve"> </w:t>
            </w:r>
            <w:r w:rsidR="00CD1650" w:rsidRPr="00CD1650">
              <w:t>Draw and Explain</w:t>
            </w:r>
            <w:r w:rsidR="00CD1650">
              <w:t xml:space="preserve"> - g</w:t>
            </w:r>
            <w:r w:rsidR="00CD1650" w:rsidRPr="00CD1650">
              <w:t>ive students a few minutes to draw a picture that represents the main idea or key concept from the lesson. Afterward, ask them to explain their drawing to a partner or in a small group, discussing the connections to the lesson content.</w:t>
            </w:r>
          </w:p>
        </w:tc>
        <w:tc>
          <w:tcPr>
            <w:tcW w:w="3456" w:type="dxa"/>
            <w:gridSpan w:val="2"/>
          </w:tcPr>
          <w:p w14:paraId="13F800B3" w14:textId="77777777" w:rsidR="005C659F" w:rsidRDefault="00AD2526" w:rsidP="00AA3A32">
            <w:r>
              <w:lastRenderedPageBreak/>
              <w:t xml:space="preserve">Give students 20 generated words and </w:t>
            </w:r>
            <w:proofErr w:type="gramStart"/>
            <w:r>
              <w:t>5 minute</w:t>
            </w:r>
            <w:proofErr w:type="gramEnd"/>
            <w:r>
              <w:t xml:space="preserve"> timer, they have to use as many (all) words to create a short nonsense poem</w:t>
            </w:r>
            <w:r w:rsidR="00A53AFE">
              <w:t>.</w:t>
            </w:r>
          </w:p>
          <w:p w14:paraId="1FF787EC" w14:textId="77777777" w:rsidR="00A53AFE" w:rsidRDefault="00A53AFE" w:rsidP="00AA3A32"/>
          <w:p w14:paraId="2EAABA13" w14:textId="77777777" w:rsidR="00A53AFE" w:rsidRDefault="00A53AFE" w:rsidP="00AA3A32"/>
          <w:p w14:paraId="39734106" w14:textId="77777777" w:rsidR="00A53AFE" w:rsidRDefault="00A53AFE" w:rsidP="00AA3A32"/>
          <w:p w14:paraId="32C4372C" w14:textId="36A2583E" w:rsidR="00A53AFE" w:rsidRDefault="00A53AFE" w:rsidP="00AA3A32">
            <w:r>
              <w:t>Chn to record their thoughts about the poem and discuss thoughts, feelings and ideas associated with the poem.</w:t>
            </w:r>
          </w:p>
          <w:p w14:paraId="2085F4A5" w14:textId="77777777" w:rsidR="00A53AFE" w:rsidRDefault="00A53AFE" w:rsidP="00AA3A32"/>
          <w:p w14:paraId="51EFD6B6" w14:textId="4BB80113" w:rsidR="00A53AFE" w:rsidRDefault="00A53AFE" w:rsidP="00A53AFE">
            <w:r>
              <w:t xml:space="preserve">Choose a theme related to the targeted poem e.g., memory, identity </w:t>
            </w:r>
            <w:r w:rsidR="004D0584">
              <w:t>etc.</w:t>
            </w:r>
            <w:r>
              <w:t xml:space="preserve"> Children to record their ideas related to the theme as a brain dump exercise. </w:t>
            </w:r>
            <w:r w:rsidR="00530CBF">
              <w:t>(During brain dump exercise children can write down any and all ideas down on a piece of paper</w:t>
            </w:r>
            <w:r w:rsidR="003A4BEF">
              <w:t xml:space="preserve">, allowing ideas to flow. Brain dump activities are messy – keep on a separate piece of paper if worried about how it will look in books). </w:t>
            </w:r>
          </w:p>
          <w:p w14:paraId="7234F7EF" w14:textId="77777777" w:rsidR="00A53AFE" w:rsidRDefault="00A53AFE" w:rsidP="00A53AFE"/>
          <w:p w14:paraId="4AA98FBD" w14:textId="77777777" w:rsidR="00A53AFE" w:rsidRDefault="00A53AFE" w:rsidP="00A53AFE"/>
          <w:p w14:paraId="347ACC6C" w14:textId="73E7A5BD" w:rsidR="00A53AFE" w:rsidRDefault="00A53AFE" w:rsidP="00AA3A32"/>
        </w:tc>
      </w:tr>
      <w:tr w:rsidR="005C659F" w14:paraId="3E0D48FB" w14:textId="77777777" w:rsidTr="00602669">
        <w:tc>
          <w:tcPr>
            <w:tcW w:w="2972" w:type="dxa"/>
          </w:tcPr>
          <w:p w14:paraId="563CECF6" w14:textId="77777777" w:rsidR="005C659F" w:rsidRPr="005C659F" w:rsidRDefault="005C659F" w:rsidP="00AA3A32">
            <w:pPr>
              <w:rPr>
                <w:b/>
                <w:bCs/>
              </w:rPr>
            </w:pPr>
            <w:r w:rsidRPr="005C659F">
              <w:rPr>
                <w:b/>
                <w:bCs/>
              </w:rPr>
              <w:lastRenderedPageBreak/>
              <w:t>Resources:</w:t>
            </w:r>
          </w:p>
        </w:tc>
        <w:tc>
          <w:tcPr>
            <w:tcW w:w="2977" w:type="dxa"/>
            <w:gridSpan w:val="2"/>
          </w:tcPr>
          <w:p w14:paraId="7A5B6D6F" w14:textId="77777777" w:rsidR="005C659F" w:rsidRPr="005C659F" w:rsidRDefault="005C659F" w:rsidP="00AA3A32">
            <w:pPr>
              <w:rPr>
                <w:b/>
                <w:bCs/>
              </w:rPr>
            </w:pPr>
            <w:r w:rsidRPr="005C659F">
              <w:rPr>
                <w:b/>
                <w:bCs/>
              </w:rPr>
              <w:t>Key Words:</w:t>
            </w:r>
          </w:p>
        </w:tc>
        <w:tc>
          <w:tcPr>
            <w:tcW w:w="3067" w:type="dxa"/>
          </w:tcPr>
          <w:p w14:paraId="208233E3" w14:textId="77777777" w:rsidR="005C659F" w:rsidRPr="005C659F" w:rsidRDefault="005C659F" w:rsidP="00AA3A32">
            <w:pPr>
              <w:rPr>
                <w:b/>
                <w:bCs/>
              </w:rPr>
            </w:pPr>
            <w:r w:rsidRPr="005C659F">
              <w:rPr>
                <w:b/>
                <w:bCs/>
              </w:rPr>
              <w:t>Additional Adult Guidance:</w:t>
            </w:r>
          </w:p>
        </w:tc>
      </w:tr>
      <w:tr w:rsidR="005C659F" w14:paraId="044863E7" w14:textId="77777777" w:rsidTr="00602669">
        <w:tc>
          <w:tcPr>
            <w:tcW w:w="2972" w:type="dxa"/>
          </w:tcPr>
          <w:p w14:paraId="68AB79F1" w14:textId="538746A4" w:rsidR="00867997" w:rsidRDefault="00000000" w:rsidP="003A4BEF">
            <w:pPr>
              <w:autoSpaceDE w:val="0"/>
              <w:autoSpaceDN w:val="0"/>
              <w:adjustRightInd w:val="0"/>
              <w:rPr>
                <w:rFonts w:cstheme="minorHAnsi"/>
                <w:i/>
                <w:iCs/>
                <w:color w:val="000000"/>
                <w:kern w:val="0"/>
              </w:rPr>
            </w:pPr>
            <w:hyperlink r:id="rId8" w:history="1">
              <w:r w:rsidR="00867997" w:rsidRPr="00F13AA4">
                <w:rPr>
                  <w:rStyle w:val="Hyperlink"/>
                  <w:rFonts w:cstheme="minorHAnsi"/>
                  <w:i/>
                  <w:iCs/>
                  <w:kern w:val="0"/>
                </w:rPr>
                <w:t>https://www.mmu.ac.uk/media/mmuacuk/content/documents/artshums/mtot/MTOT-2022-Anthology.pdf</w:t>
              </w:r>
            </w:hyperlink>
            <w:r w:rsidR="00867997">
              <w:rPr>
                <w:rFonts w:cstheme="minorHAnsi"/>
                <w:i/>
                <w:iCs/>
                <w:color w:val="000000"/>
                <w:kern w:val="0"/>
              </w:rPr>
              <w:t xml:space="preserve"> </w:t>
            </w:r>
          </w:p>
          <w:p w14:paraId="32FB52BA" w14:textId="5627BEBB" w:rsidR="00867997" w:rsidRDefault="00867997" w:rsidP="003A4BEF">
            <w:pPr>
              <w:autoSpaceDE w:val="0"/>
              <w:autoSpaceDN w:val="0"/>
              <w:adjustRightInd w:val="0"/>
              <w:rPr>
                <w:rFonts w:cstheme="minorHAnsi"/>
                <w:i/>
                <w:iCs/>
                <w:color w:val="000000"/>
                <w:kern w:val="0"/>
              </w:rPr>
            </w:pPr>
            <w:r>
              <w:rPr>
                <w:rFonts w:cstheme="minorHAnsi"/>
                <w:i/>
                <w:iCs/>
                <w:color w:val="000000"/>
                <w:kern w:val="0"/>
              </w:rPr>
              <w:t>Look at pages 5-8</w:t>
            </w:r>
          </w:p>
          <w:p w14:paraId="1EB5A3E5" w14:textId="429E11C1" w:rsidR="003A4BEF" w:rsidRPr="00AD2526" w:rsidRDefault="003A4BEF" w:rsidP="003A4BEF">
            <w:pPr>
              <w:autoSpaceDE w:val="0"/>
              <w:autoSpaceDN w:val="0"/>
              <w:adjustRightInd w:val="0"/>
              <w:rPr>
                <w:rFonts w:cstheme="minorHAnsi"/>
                <w:color w:val="FFFFFF"/>
                <w:kern w:val="0"/>
              </w:rPr>
            </w:pPr>
          </w:p>
        </w:tc>
        <w:tc>
          <w:tcPr>
            <w:tcW w:w="2977" w:type="dxa"/>
            <w:gridSpan w:val="2"/>
          </w:tcPr>
          <w:p w14:paraId="395D5272" w14:textId="77777777" w:rsidR="005C659F" w:rsidRDefault="005C659F" w:rsidP="00AA3A32"/>
        </w:tc>
        <w:tc>
          <w:tcPr>
            <w:tcW w:w="3067" w:type="dxa"/>
          </w:tcPr>
          <w:p w14:paraId="4C30B97A" w14:textId="77777777" w:rsidR="005C659F" w:rsidRDefault="005C659F" w:rsidP="00AA3A32"/>
        </w:tc>
      </w:tr>
      <w:tr w:rsidR="005C659F" w14:paraId="72E3FAE6" w14:textId="77777777" w:rsidTr="00602669">
        <w:tc>
          <w:tcPr>
            <w:tcW w:w="9016" w:type="dxa"/>
            <w:gridSpan w:val="4"/>
          </w:tcPr>
          <w:p w14:paraId="682D3B94" w14:textId="77777777" w:rsidR="005C659F" w:rsidRPr="005C659F" w:rsidRDefault="005C659F" w:rsidP="00AA3A32">
            <w:pPr>
              <w:rPr>
                <w:b/>
                <w:bCs/>
              </w:rPr>
            </w:pPr>
            <w:r w:rsidRPr="005C659F">
              <w:rPr>
                <w:b/>
                <w:bCs/>
              </w:rPr>
              <w:t>Lesson Review and Feedback:</w:t>
            </w:r>
          </w:p>
          <w:p w14:paraId="2A53927B" w14:textId="77777777" w:rsidR="005C659F" w:rsidRDefault="005C659F" w:rsidP="00AA3A32"/>
          <w:p w14:paraId="632739DF" w14:textId="77777777" w:rsidR="005C659F" w:rsidRDefault="005C659F" w:rsidP="00AA3A32"/>
        </w:tc>
      </w:tr>
      <w:tr w:rsidR="005C659F" w14:paraId="0DC97583" w14:textId="77777777" w:rsidTr="00602669">
        <w:tc>
          <w:tcPr>
            <w:tcW w:w="9016" w:type="dxa"/>
            <w:gridSpan w:val="4"/>
            <w:shd w:val="clear" w:color="auto" w:fill="FFE599" w:themeFill="accent4" w:themeFillTint="66"/>
          </w:tcPr>
          <w:p w14:paraId="2F1D300F" w14:textId="77777777" w:rsidR="005C659F" w:rsidRDefault="005C659F" w:rsidP="00AA3A32"/>
        </w:tc>
      </w:tr>
      <w:tr w:rsidR="005C659F" w14:paraId="607C10B2" w14:textId="77777777" w:rsidTr="00602669">
        <w:tc>
          <w:tcPr>
            <w:tcW w:w="9016" w:type="dxa"/>
            <w:gridSpan w:val="4"/>
            <w:shd w:val="clear" w:color="auto" w:fill="EDEDED" w:themeFill="accent3" w:themeFillTint="33"/>
          </w:tcPr>
          <w:p w14:paraId="04ADCFB3" w14:textId="0B4784C2" w:rsidR="005C659F" w:rsidRPr="00D34A14" w:rsidRDefault="005C659F" w:rsidP="00AA3A32">
            <w:pPr>
              <w:rPr>
                <w:b/>
                <w:bCs/>
              </w:rPr>
            </w:pPr>
            <w:r w:rsidRPr="00D34A14">
              <w:rPr>
                <w:b/>
                <w:bCs/>
              </w:rPr>
              <w:t xml:space="preserve">Lesson 3 </w:t>
            </w:r>
            <w:r w:rsidR="00883C9A" w:rsidRPr="00D34A14">
              <w:rPr>
                <w:b/>
                <w:bCs/>
              </w:rPr>
              <w:t>– Writing A Poem</w:t>
            </w:r>
          </w:p>
          <w:p w14:paraId="1B05C6D8" w14:textId="13926907" w:rsidR="005C659F" w:rsidRPr="00D34A14" w:rsidRDefault="005C659F" w:rsidP="00AA3A32">
            <w:r w:rsidRPr="00D34A14">
              <w:t>LO</w:t>
            </w:r>
            <w:r w:rsidR="00347725" w:rsidRPr="00D34A14">
              <w:t xml:space="preserve">: </w:t>
            </w:r>
            <w:r w:rsidR="009730D6" w:rsidRPr="00D34A14">
              <w:t>H</w:t>
            </w:r>
            <w:r w:rsidR="00B36EBB" w:rsidRPr="00D34A14">
              <w:t>ow to plan and structure their own poems effectively</w:t>
            </w:r>
            <w:r w:rsidR="009730D6" w:rsidRPr="00D34A14">
              <w:t>.</w:t>
            </w:r>
          </w:p>
          <w:p w14:paraId="27D4890B" w14:textId="2DB87E90" w:rsidR="000A087E" w:rsidRPr="00D34A14" w:rsidRDefault="005C659F" w:rsidP="00AA3A32">
            <w:r w:rsidRPr="00D34A14">
              <w:t>SC:</w:t>
            </w:r>
            <w:r w:rsidR="009730D6" w:rsidRPr="00D34A14">
              <w:t xml:space="preserve"> Children will have created multiple rough draft poems ready for editing next lesson.</w:t>
            </w:r>
          </w:p>
          <w:p w14:paraId="47AA0484" w14:textId="290F0F6A" w:rsidR="000A087E" w:rsidRPr="00D34A14" w:rsidRDefault="000A087E" w:rsidP="00D34A14">
            <w:pPr>
              <w:jc w:val="center"/>
            </w:pPr>
            <w:r w:rsidRPr="00D34A14">
              <w:rPr>
                <w:highlight w:val="yellow"/>
              </w:rPr>
              <w:t xml:space="preserve">Have a look at some of the </w:t>
            </w:r>
            <w:r w:rsidR="002516C7" w:rsidRPr="00D34A14">
              <w:rPr>
                <w:highlight w:val="yellow"/>
              </w:rPr>
              <w:t>workshop</w:t>
            </w:r>
            <w:r w:rsidRPr="00D34A14">
              <w:rPr>
                <w:highlight w:val="yellow"/>
              </w:rPr>
              <w:t xml:space="preserve"> ideas for writing specific </w:t>
            </w:r>
            <w:r w:rsidR="00B9188E" w:rsidRPr="00D34A14">
              <w:rPr>
                <w:highlight w:val="yellow"/>
              </w:rPr>
              <w:t>poems</w:t>
            </w:r>
            <w:r w:rsidRPr="00D34A14">
              <w:rPr>
                <w:highlight w:val="yellow"/>
              </w:rPr>
              <w:t>.</w:t>
            </w:r>
          </w:p>
        </w:tc>
      </w:tr>
      <w:tr w:rsidR="005C659F" w14:paraId="5A829A5C" w14:textId="77777777" w:rsidTr="00602669">
        <w:tc>
          <w:tcPr>
            <w:tcW w:w="5560" w:type="dxa"/>
            <w:gridSpan w:val="2"/>
          </w:tcPr>
          <w:p w14:paraId="072DAD5E" w14:textId="77777777" w:rsidR="005C659F" w:rsidRPr="005C659F" w:rsidRDefault="005C659F" w:rsidP="00AA3A32">
            <w:pPr>
              <w:rPr>
                <w:b/>
                <w:bCs/>
              </w:rPr>
            </w:pPr>
            <w:r w:rsidRPr="005C659F">
              <w:rPr>
                <w:b/>
                <w:bCs/>
              </w:rPr>
              <w:t>Teacher Input</w:t>
            </w:r>
          </w:p>
        </w:tc>
        <w:tc>
          <w:tcPr>
            <w:tcW w:w="3456" w:type="dxa"/>
            <w:gridSpan w:val="2"/>
          </w:tcPr>
          <w:p w14:paraId="7E6096B5" w14:textId="77777777" w:rsidR="005C659F" w:rsidRPr="005C659F" w:rsidRDefault="005C659F" w:rsidP="00AA3A32">
            <w:pPr>
              <w:rPr>
                <w:b/>
                <w:bCs/>
              </w:rPr>
            </w:pPr>
            <w:r w:rsidRPr="005C659F">
              <w:rPr>
                <w:b/>
                <w:bCs/>
              </w:rPr>
              <w:t>Student Output</w:t>
            </w:r>
          </w:p>
        </w:tc>
      </w:tr>
      <w:tr w:rsidR="005C659F" w14:paraId="5E486A22" w14:textId="77777777" w:rsidTr="00602669">
        <w:tc>
          <w:tcPr>
            <w:tcW w:w="5560" w:type="dxa"/>
            <w:gridSpan w:val="2"/>
          </w:tcPr>
          <w:p w14:paraId="734654D2" w14:textId="15FBC0A9" w:rsidR="005D3CED" w:rsidRDefault="005D3CED" w:rsidP="005D3CED">
            <w:r w:rsidRPr="00CD1650">
              <w:rPr>
                <w:b/>
                <w:bCs/>
              </w:rPr>
              <w:t>Starter</w:t>
            </w:r>
            <w:r>
              <w:t xml:space="preserve">: </w:t>
            </w:r>
            <w:r w:rsidR="008F5CBF">
              <w:t>Fill in the missing words – Give students a range of poems where words have been omitted. Children to suggest new words to fill the blanks. Discuss who word choice may influence the poem.</w:t>
            </w:r>
          </w:p>
          <w:p w14:paraId="6C30FA64" w14:textId="77777777" w:rsidR="005D3CED" w:rsidRDefault="005D3CED" w:rsidP="005D3CED"/>
          <w:p w14:paraId="75F0F6E2" w14:textId="77777777" w:rsidR="000A087E" w:rsidRDefault="005D3CED" w:rsidP="005D3CED">
            <w:r w:rsidRPr="00CD1650">
              <w:rPr>
                <w:b/>
                <w:bCs/>
              </w:rPr>
              <w:t>Main</w:t>
            </w:r>
            <w:r>
              <w:t>:</w:t>
            </w:r>
            <w:r w:rsidR="008F5CBF">
              <w:t xml:space="preserve"> Start by reviewing previous sessions brain dump, pulling out good vocabulary </w:t>
            </w:r>
            <w:r w:rsidR="00CE4082">
              <w:t>or ideas. Give students a theme</w:t>
            </w:r>
            <w:r w:rsidR="007A1F71">
              <w:t xml:space="preserve"> (senses, home, identity etc)</w:t>
            </w:r>
            <w:r w:rsidR="00CE4082">
              <w:t xml:space="preserve"> and complete a short burst writing (10 mins). </w:t>
            </w:r>
          </w:p>
          <w:p w14:paraId="3581CED3" w14:textId="0D11230E" w:rsidR="007A1F71" w:rsidRDefault="000A087E" w:rsidP="005D3CED">
            <w:r>
              <w:t>During short burst focus on a style of poetry to help scaffold children’s writing. You may choose to write a haiku, c</w:t>
            </w:r>
            <w:r w:rsidRPr="000A087E">
              <w:t>inquains</w:t>
            </w:r>
            <w:r>
              <w:t xml:space="preserve">, free verse etc. </w:t>
            </w:r>
          </w:p>
          <w:p w14:paraId="5AAF800F" w14:textId="77777777" w:rsidR="000A087E" w:rsidRDefault="000A087E" w:rsidP="005D3CED"/>
          <w:p w14:paraId="4E2F1E25" w14:textId="2E290457" w:rsidR="005D3CED" w:rsidRDefault="00CE4082" w:rsidP="005D3CED">
            <w:r>
              <w:t xml:space="preserve">Pause and reflect. </w:t>
            </w:r>
            <w:r w:rsidR="00406209">
              <w:t xml:space="preserve">During the pause and reflect time get students to swap with a friend and discuss what they like about the poem and possible other ideas. Return to a short burst. </w:t>
            </w:r>
            <w:r w:rsidR="007A1F71">
              <w:t xml:space="preserve">Repeat this two – three more times. </w:t>
            </w:r>
          </w:p>
          <w:p w14:paraId="4C684D35" w14:textId="77777777" w:rsidR="007A1F71" w:rsidRDefault="007A1F71" w:rsidP="005D3CED"/>
          <w:p w14:paraId="23B6C0AA" w14:textId="47F6BCB4" w:rsidR="005C659F" w:rsidRDefault="005D3CED" w:rsidP="00AA3A32">
            <w:r w:rsidRPr="00CD1650">
              <w:rPr>
                <w:b/>
                <w:bCs/>
              </w:rPr>
              <w:t>Plenary</w:t>
            </w:r>
            <w:r>
              <w:t>:</w:t>
            </w:r>
            <w:r w:rsidR="00CD1650">
              <w:t xml:space="preserve"> Play Taboo. Pick a theme </w:t>
            </w:r>
            <w:proofErr w:type="gramStart"/>
            <w:r w:rsidR="00CD1650">
              <w:t>e.g.</w:t>
            </w:r>
            <w:proofErr w:type="gramEnd"/>
            <w:r w:rsidR="00CD1650">
              <w:t xml:space="preserve"> actors or animals, </w:t>
            </w:r>
            <w:r w:rsidR="00CD1650">
              <w:lastRenderedPageBreak/>
              <w:t xml:space="preserve">and children have to describe their word to their partner without saying the taboo word. E.g., Taylor Swift is the celebrity but the banned words that the describing student will be unable to say will be “singer, country music, artist”. Give students a minute timer to try and describe their celebrity. </w:t>
            </w:r>
          </w:p>
        </w:tc>
        <w:tc>
          <w:tcPr>
            <w:tcW w:w="3456" w:type="dxa"/>
            <w:gridSpan w:val="2"/>
          </w:tcPr>
          <w:p w14:paraId="4C6E7AA9" w14:textId="77777777" w:rsidR="004B493D" w:rsidRDefault="004B493D" w:rsidP="004B493D"/>
          <w:p w14:paraId="3E09F498" w14:textId="77777777" w:rsidR="004B493D" w:rsidRDefault="004B493D" w:rsidP="004B493D"/>
          <w:p w14:paraId="5CDAF69C" w14:textId="77777777" w:rsidR="004B493D" w:rsidRDefault="004B493D" w:rsidP="004B493D"/>
          <w:p w14:paraId="73E42EF0" w14:textId="77777777" w:rsidR="004B493D" w:rsidRDefault="004B493D" w:rsidP="004B493D"/>
          <w:p w14:paraId="03972A92" w14:textId="77777777" w:rsidR="004B493D" w:rsidRDefault="004B493D" w:rsidP="004B493D"/>
          <w:p w14:paraId="57A596CB" w14:textId="77777777" w:rsidR="004B493D" w:rsidRDefault="004B493D" w:rsidP="004B493D"/>
          <w:p w14:paraId="05B1D12C" w14:textId="5948C475" w:rsidR="004B493D" w:rsidRDefault="004B493D" w:rsidP="004B493D">
            <w:r>
              <w:t xml:space="preserve">Some students might complete multiple poems during short burst sessions, allow them to choose their favourite to later develop further. </w:t>
            </w:r>
          </w:p>
          <w:p w14:paraId="11B2401B" w14:textId="77777777" w:rsidR="004B493D" w:rsidRDefault="004B493D" w:rsidP="004B493D"/>
          <w:p w14:paraId="7E520B58" w14:textId="77777777" w:rsidR="004B493D" w:rsidRDefault="004B493D" w:rsidP="004B493D">
            <w:r>
              <w:t>When writing their poem students can either entirely write in Mother Tongue or a mixture of Mother Tongue and English. It may be necessary to provide students with additional dictionaries or thesaurus in other languages to support them.</w:t>
            </w:r>
          </w:p>
          <w:p w14:paraId="350A115A" w14:textId="77777777" w:rsidR="005C659F" w:rsidRDefault="005C659F" w:rsidP="00AA3A32"/>
        </w:tc>
      </w:tr>
      <w:tr w:rsidR="005C659F" w14:paraId="0D169E76" w14:textId="77777777" w:rsidTr="00602669">
        <w:tc>
          <w:tcPr>
            <w:tcW w:w="2972" w:type="dxa"/>
          </w:tcPr>
          <w:p w14:paraId="1B1C7C49" w14:textId="77777777" w:rsidR="005C659F" w:rsidRPr="005C659F" w:rsidRDefault="005C659F" w:rsidP="00AA3A32">
            <w:pPr>
              <w:rPr>
                <w:b/>
                <w:bCs/>
              </w:rPr>
            </w:pPr>
            <w:r w:rsidRPr="005C659F">
              <w:rPr>
                <w:b/>
                <w:bCs/>
              </w:rPr>
              <w:lastRenderedPageBreak/>
              <w:t>Resources:</w:t>
            </w:r>
          </w:p>
        </w:tc>
        <w:tc>
          <w:tcPr>
            <w:tcW w:w="2977" w:type="dxa"/>
            <w:gridSpan w:val="2"/>
          </w:tcPr>
          <w:p w14:paraId="2ED8BF82" w14:textId="77777777" w:rsidR="005C659F" w:rsidRPr="005C659F" w:rsidRDefault="005C659F" w:rsidP="00AA3A32">
            <w:pPr>
              <w:rPr>
                <w:b/>
                <w:bCs/>
              </w:rPr>
            </w:pPr>
            <w:r w:rsidRPr="005C659F">
              <w:rPr>
                <w:b/>
                <w:bCs/>
              </w:rPr>
              <w:t>Key Words:</w:t>
            </w:r>
          </w:p>
        </w:tc>
        <w:tc>
          <w:tcPr>
            <w:tcW w:w="3067" w:type="dxa"/>
          </w:tcPr>
          <w:p w14:paraId="4C37A08A" w14:textId="77777777" w:rsidR="005C659F" w:rsidRPr="005C659F" w:rsidRDefault="005C659F" w:rsidP="00AA3A32">
            <w:pPr>
              <w:rPr>
                <w:b/>
                <w:bCs/>
              </w:rPr>
            </w:pPr>
            <w:r w:rsidRPr="005C659F">
              <w:rPr>
                <w:b/>
                <w:bCs/>
              </w:rPr>
              <w:t>Additional Adult Guidance:</w:t>
            </w:r>
          </w:p>
        </w:tc>
      </w:tr>
      <w:tr w:rsidR="005C659F" w14:paraId="773DC81E" w14:textId="77777777" w:rsidTr="00602669">
        <w:tc>
          <w:tcPr>
            <w:tcW w:w="2972" w:type="dxa"/>
          </w:tcPr>
          <w:p w14:paraId="71E32BB4" w14:textId="77777777" w:rsidR="005C659F" w:rsidRDefault="005C659F" w:rsidP="00AA3A32"/>
          <w:p w14:paraId="37C9BD8E" w14:textId="77777777" w:rsidR="005D3CED" w:rsidRDefault="005D3CED" w:rsidP="00AA3A32"/>
        </w:tc>
        <w:tc>
          <w:tcPr>
            <w:tcW w:w="2977" w:type="dxa"/>
            <w:gridSpan w:val="2"/>
          </w:tcPr>
          <w:p w14:paraId="5179BC43" w14:textId="77777777" w:rsidR="005C659F" w:rsidRDefault="005C659F" w:rsidP="00AA3A32"/>
        </w:tc>
        <w:tc>
          <w:tcPr>
            <w:tcW w:w="3067" w:type="dxa"/>
          </w:tcPr>
          <w:p w14:paraId="463841B6" w14:textId="77777777" w:rsidR="005C659F" w:rsidRDefault="005C659F" w:rsidP="00AA3A32"/>
        </w:tc>
      </w:tr>
      <w:tr w:rsidR="005C659F" w14:paraId="2BC5E9BD" w14:textId="77777777" w:rsidTr="00602669">
        <w:tc>
          <w:tcPr>
            <w:tcW w:w="9016" w:type="dxa"/>
            <w:gridSpan w:val="4"/>
          </w:tcPr>
          <w:p w14:paraId="18332169" w14:textId="77777777" w:rsidR="005C659F" w:rsidRPr="005C659F" w:rsidRDefault="005C659F" w:rsidP="00AA3A32">
            <w:pPr>
              <w:rPr>
                <w:b/>
                <w:bCs/>
              </w:rPr>
            </w:pPr>
            <w:r w:rsidRPr="005C659F">
              <w:rPr>
                <w:b/>
                <w:bCs/>
              </w:rPr>
              <w:t>Lesson Review and Feedback:</w:t>
            </w:r>
          </w:p>
          <w:p w14:paraId="7C956C04" w14:textId="77777777" w:rsidR="005C659F" w:rsidRDefault="005C659F" w:rsidP="00AA3A32"/>
          <w:p w14:paraId="0B5DE279" w14:textId="77777777" w:rsidR="005C659F" w:rsidRDefault="005C659F" w:rsidP="00AA3A32"/>
        </w:tc>
      </w:tr>
      <w:tr w:rsidR="005C659F" w14:paraId="67EC0E55" w14:textId="77777777" w:rsidTr="00602669">
        <w:tc>
          <w:tcPr>
            <w:tcW w:w="9016" w:type="dxa"/>
            <w:gridSpan w:val="4"/>
            <w:shd w:val="clear" w:color="auto" w:fill="FFE599" w:themeFill="accent4" w:themeFillTint="66"/>
          </w:tcPr>
          <w:p w14:paraId="62A4D0D3" w14:textId="77777777" w:rsidR="005C659F" w:rsidRDefault="005C659F" w:rsidP="00AA3A32"/>
        </w:tc>
      </w:tr>
      <w:tr w:rsidR="005C659F" w14:paraId="6A8EC898" w14:textId="77777777" w:rsidTr="00602669">
        <w:tc>
          <w:tcPr>
            <w:tcW w:w="9016" w:type="dxa"/>
            <w:gridSpan w:val="4"/>
            <w:shd w:val="clear" w:color="auto" w:fill="EDEDED" w:themeFill="accent3" w:themeFillTint="33"/>
          </w:tcPr>
          <w:p w14:paraId="2D8645E1" w14:textId="61D04F1E" w:rsidR="005C659F" w:rsidRPr="005C659F" w:rsidRDefault="005C659F" w:rsidP="00AA3A32">
            <w:pPr>
              <w:rPr>
                <w:b/>
                <w:bCs/>
              </w:rPr>
            </w:pPr>
            <w:r w:rsidRPr="005C659F">
              <w:rPr>
                <w:b/>
                <w:bCs/>
              </w:rPr>
              <w:t xml:space="preserve">Lesson </w:t>
            </w:r>
            <w:r>
              <w:rPr>
                <w:b/>
                <w:bCs/>
              </w:rPr>
              <w:t>4</w:t>
            </w:r>
            <w:r w:rsidRPr="005C659F">
              <w:rPr>
                <w:b/>
                <w:bCs/>
              </w:rPr>
              <w:t xml:space="preserve"> </w:t>
            </w:r>
            <w:r w:rsidR="00883C9A">
              <w:rPr>
                <w:b/>
                <w:bCs/>
              </w:rPr>
              <w:t>– Editing A Poem</w:t>
            </w:r>
          </w:p>
          <w:p w14:paraId="13338E5A" w14:textId="6940EDFF" w:rsidR="005C659F" w:rsidRDefault="005C659F" w:rsidP="00AA3A32">
            <w:r>
              <w:t>LO:</w:t>
            </w:r>
            <w:r w:rsidR="002516C7">
              <w:t xml:space="preserve"> To edit a poem, checking on word choice and syllabic count </w:t>
            </w:r>
          </w:p>
          <w:p w14:paraId="3BE8BC5B" w14:textId="0A9758C0" w:rsidR="005C659F" w:rsidRDefault="005C659F" w:rsidP="00AA3A32">
            <w:r>
              <w:t>SC:</w:t>
            </w:r>
            <w:r w:rsidR="00CD1650">
              <w:t xml:space="preserve"> Editing with intent. Check for word choice, syllabic count, and flow. </w:t>
            </w:r>
          </w:p>
        </w:tc>
      </w:tr>
      <w:tr w:rsidR="005C659F" w14:paraId="44B4075B" w14:textId="77777777" w:rsidTr="00602669">
        <w:tc>
          <w:tcPr>
            <w:tcW w:w="5560" w:type="dxa"/>
            <w:gridSpan w:val="2"/>
          </w:tcPr>
          <w:p w14:paraId="38EB1CD5" w14:textId="77777777" w:rsidR="005C659F" w:rsidRPr="005C659F" w:rsidRDefault="005C659F" w:rsidP="00AA3A32">
            <w:pPr>
              <w:rPr>
                <w:b/>
                <w:bCs/>
              </w:rPr>
            </w:pPr>
            <w:r w:rsidRPr="005C659F">
              <w:rPr>
                <w:b/>
                <w:bCs/>
              </w:rPr>
              <w:t>Teacher Input</w:t>
            </w:r>
          </w:p>
        </w:tc>
        <w:tc>
          <w:tcPr>
            <w:tcW w:w="3456" w:type="dxa"/>
            <w:gridSpan w:val="2"/>
          </w:tcPr>
          <w:p w14:paraId="2EBDDC2A" w14:textId="77777777" w:rsidR="005C659F" w:rsidRPr="005C659F" w:rsidRDefault="005C659F" w:rsidP="00AA3A32">
            <w:pPr>
              <w:rPr>
                <w:b/>
                <w:bCs/>
              </w:rPr>
            </w:pPr>
            <w:r w:rsidRPr="005C659F">
              <w:rPr>
                <w:b/>
                <w:bCs/>
              </w:rPr>
              <w:t>Student Output</w:t>
            </w:r>
          </w:p>
        </w:tc>
      </w:tr>
      <w:tr w:rsidR="005C659F" w14:paraId="3BC8EA5F" w14:textId="77777777" w:rsidTr="00602669">
        <w:tc>
          <w:tcPr>
            <w:tcW w:w="5560" w:type="dxa"/>
            <w:gridSpan w:val="2"/>
          </w:tcPr>
          <w:p w14:paraId="181DE25E" w14:textId="0B6C8E7D" w:rsidR="005D3CED" w:rsidRDefault="005D3CED" w:rsidP="005D3CED">
            <w:r w:rsidRPr="00CD1650">
              <w:rPr>
                <w:b/>
                <w:bCs/>
              </w:rPr>
              <w:t>Starter</w:t>
            </w:r>
            <w:r>
              <w:t xml:space="preserve">: </w:t>
            </w:r>
            <w:r w:rsidR="00D632B9">
              <w:t>Banging Poetry – read through a poem (can be a known poem or a student’s own poem) and have students tap out the rhythm (it can be noisy but fun). Practise a few times getting students familiar with rhythm and beat.</w:t>
            </w:r>
          </w:p>
          <w:p w14:paraId="357D5FCF" w14:textId="32A5197E" w:rsidR="00602669" w:rsidRDefault="00602669" w:rsidP="005D3CED">
            <w:r>
              <w:t xml:space="preserve">*Suggestion in resource box. </w:t>
            </w:r>
          </w:p>
          <w:p w14:paraId="4D81ED4A" w14:textId="77777777" w:rsidR="005D3CED" w:rsidRDefault="005D3CED" w:rsidP="005D3CED"/>
          <w:p w14:paraId="487BF4BD" w14:textId="77777777" w:rsidR="001A22F0" w:rsidRDefault="005D3CED" w:rsidP="005D3CED">
            <w:r w:rsidRPr="00CD1650">
              <w:rPr>
                <w:b/>
                <w:bCs/>
              </w:rPr>
              <w:t>Main</w:t>
            </w:r>
            <w:r>
              <w:t>:</w:t>
            </w:r>
            <w:r w:rsidR="004B493D">
              <w:t xml:space="preserve"> Once children have written a poem (or multiple!) have them </w:t>
            </w:r>
            <w:r w:rsidR="009730D6">
              <w:t>read through them for 10 mins and review them. Children need to consider if they are happy with the word choice and flow of poem.</w:t>
            </w:r>
            <w:r w:rsidR="00AD04DB">
              <w:t xml:space="preserve"> </w:t>
            </w:r>
          </w:p>
          <w:p w14:paraId="078A81CA" w14:textId="0D1F3B2B" w:rsidR="001A22F0" w:rsidRDefault="00AD04DB" w:rsidP="005D3CED">
            <w:r>
              <w:t xml:space="preserve">Word choice includes using the most purposeful language that conveys what they are trying to </w:t>
            </w:r>
            <w:r w:rsidR="001A22F0">
              <w:t xml:space="preserve">express, flow includes making sure that the (if used) the syllables match the pattern used </w:t>
            </w:r>
            <w:r>
              <w:t>(this is hard and will require input from others).</w:t>
            </w:r>
            <w:r w:rsidR="009730D6">
              <w:t xml:space="preserve"> </w:t>
            </w:r>
          </w:p>
          <w:p w14:paraId="60250B4F" w14:textId="0F7B481F" w:rsidR="004B493D" w:rsidRDefault="009730D6" w:rsidP="005D3CED">
            <w:r>
              <w:t xml:space="preserve">During their review stage allow them to make any tweaks. </w:t>
            </w:r>
          </w:p>
          <w:p w14:paraId="1BB8C166" w14:textId="11AE9EEA" w:rsidR="005D3CED" w:rsidRDefault="009730D6" w:rsidP="005D3CED">
            <w:r>
              <w:t xml:space="preserve">Once the time has passed allow students to either do a performance of their poem or to swap with a friend. </w:t>
            </w:r>
          </w:p>
          <w:p w14:paraId="19E017E2" w14:textId="77777777" w:rsidR="005D3CED" w:rsidRDefault="005D3CED" w:rsidP="005D3CED"/>
          <w:p w14:paraId="68B3EB20" w14:textId="34EDEC2B" w:rsidR="005C659F" w:rsidRDefault="005D3CED" w:rsidP="00AA3A32">
            <w:r w:rsidRPr="00CD1650">
              <w:rPr>
                <w:b/>
                <w:bCs/>
              </w:rPr>
              <w:t>Plenary</w:t>
            </w:r>
            <w:r>
              <w:t>:</w:t>
            </w:r>
            <w:r w:rsidR="00D632B9">
              <w:t xml:space="preserve"> </w:t>
            </w:r>
          </w:p>
          <w:p w14:paraId="59502342" w14:textId="6EDF463B" w:rsidR="005C659F" w:rsidRDefault="00CD1650" w:rsidP="00AA3A32">
            <w:r w:rsidRPr="00CD1650">
              <w:t>Challenge students to summari</w:t>
            </w:r>
            <w:r>
              <w:t>s</w:t>
            </w:r>
            <w:r w:rsidRPr="00CD1650">
              <w:t>e the main idea of the lesson using only six words. This activity promotes concise and focused thinking. Students can share their six-word summaries with a partner or in a small group.</w:t>
            </w:r>
            <w:r>
              <w:t xml:space="preserve"> The focus of the summary should be on editing techniques/things to consider when exercising. </w:t>
            </w:r>
          </w:p>
        </w:tc>
        <w:tc>
          <w:tcPr>
            <w:tcW w:w="3456" w:type="dxa"/>
            <w:gridSpan w:val="2"/>
          </w:tcPr>
          <w:p w14:paraId="343DA4D2" w14:textId="77777777" w:rsidR="005C659F" w:rsidRDefault="005C659F" w:rsidP="00AA3A32"/>
          <w:p w14:paraId="71A04859" w14:textId="77777777" w:rsidR="002516C7" w:rsidRDefault="002516C7" w:rsidP="00AA3A32"/>
          <w:p w14:paraId="52427B6D" w14:textId="77777777" w:rsidR="00D632B9" w:rsidRDefault="00D632B9" w:rsidP="00AA3A32"/>
          <w:p w14:paraId="3A5718FD" w14:textId="77777777" w:rsidR="00D632B9" w:rsidRDefault="00D632B9" w:rsidP="00AA3A32"/>
          <w:p w14:paraId="2E025585" w14:textId="77777777" w:rsidR="00D632B9" w:rsidRDefault="00D632B9" w:rsidP="00AA3A32"/>
          <w:p w14:paraId="07DFEF59" w14:textId="77777777" w:rsidR="00D632B9" w:rsidRDefault="00D632B9" w:rsidP="00AA3A32"/>
          <w:p w14:paraId="7F6B464C" w14:textId="77777777" w:rsidR="002516C7" w:rsidRDefault="002516C7" w:rsidP="00AA3A32">
            <w:r>
              <w:t xml:space="preserve">Checking for word choice – children should be given access to thesaurus or dictionary (multilingual). </w:t>
            </w:r>
          </w:p>
          <w:p w14:paraId="44B88958" w14:textId="77777777" w:rsidR="002516C7" w:rsidRDefault="002516C7" w:rsidP="00AA3A32">
            <w:r>
              <w:t xml:space="preserve">Children may benefit from a syllable counter – see </w:t>
            </w:r>
            <w:hyperlink r:id="rId9" w:history="1">
              <w:r w:rsidRPr="00742F0A">
                <w:rPr>
                  <w:rStyle w:val="Hyperlink"/>
                </w:rPr>
                <w:t>https://www.howmanysyllables.com/</w:t>
              </w:r>
            </w:hyperlink>
            <w:r>
              <w:t xml:space="preserve"> </w:t>
            </w:r>
          </w:p>
          <w:p w14:paraId="3C0235B9" w14:textId="77777777" w:rsidR="002516C7" w:rsidRDefault="002516C7" w:rsidP="00AA3A32"/>
          <w:p w14:paraId="726585BF" w14:textId="120556CC" w:rsidR="002516C7" w:rsidRDefault="002516C7" w:rsidP="00AA3A32"/>
        </w:tc>
      </w:tr>
      <w:tr w:rsidR="005C659F" w14:paraId="2867A75A" w14:textId="77777777" w:rsidTr="00602669">
        <w:tc>
          <w:tcPr>
            <w:tcW w:w="2972" w:type="dxa"/>
          </w:tcPr>
          <w:p w14:paraId="25D40D43" w14:textId="77777777" w:rsidR="005C659F" w:rsidRPr="005C659F" w:rsidRDefault="005C659F" w:rsidP="00AA3A32">
            <w:pPr>
              <w:rPr>
                <w:b/>
                <w:bCs/>
              </w:rPr>
            </w:pPr>
            <w:r w:rsidRPr="005C659F">
              <w:rPr>
                <w:b/>
                <w:bCs/>
              </w:rPr>
              <w:t>Resources:</w:t>
            </w:r>
          </w:p>
        </w:tc>
        <w:tc>
          <w:tcPr>
            <w:tcW w:w="2977" w:type="dxa"/>
            <w:gridSpan w:val="2"/>
          </w:tcPr>
          <w:p w14:paraId="530D9982" w14:textId="77777777" w:rsidR="005C659F" w:rsidRPr="005C659F" w:rsidRDefault="005C659F" w:rsidP="00AA3A32">
            <w:pPr>
              <w:rPr>
                <w:b/>
                <w:bCs/>
              </w:rPr>
            </w:pPr>
            <w:r w:rsidRPr="005C659F">
              <w:rPr>
                <w:b/>
                <w:bCs/>
              </w:rPr>
              <w:t>Key Words:</w:t>
            </w:r>
          </w:p>
        </w:tc>
        <w:tc>
          <w:tcPr>
            <w:tcW w:w="3067" w:type="dxa"/>
          </w:tcPr>
          <w:p w14:paraId="4BC6E5B8" w14:textId="77777777" w:rsidR="005C659F" w:rsidRPr="005C659F" w:rsidRDefault="005C659F" w:rsidP="00AA3A32">
            <w:pPr>
              <w:rPr>
                <w:b/>
                <w:bCs/>
              </w:rPr>
            </w:pPr>
            <w:r w:rsidRPr="005C659F">
              <w:rPr>
                <w:b/>
                <w:bCs/>
              </w:rPr>
              <w:t>Additional Adult Guidance:</w:t>
            </w:r>
          </w:p>
        </w:tc>
      </w:tr>
      <w:tr w:rsidR="005C659F" w14:paraId="19C9FA2C" w14:textId="77777777" w:rsidTr="00602669">
        <w:tc>
          <w:tcPr>
            <w:tcW w:w="2972" w:type="dxa"/>
          </w:tcPr>
          <w:p w14:paraId="4376C90B" w14:textId="05AA4960" w:rsidR="005C659F" w:rsidRDefault="00602669" w:rsidP="00AA3A32">
            <w:r>
              <w:t>*</w:t>
            </w:r>
            <w:hyperlink r:id="rId10" w:history="1">
              <w:r w:rsidRPr="00F90855">
                <w:rPr>
                  <w:rStyle w:val="Hyperlink"/>
                </w:rPr>
                <w:t>https://childrens.poetryarchive.org/poem/cat-rap/</w:t>
              </w:r>
            </w:hyperlink>
            <w:r>
              <w:t xml:space="preserve"> </w:t>
            </w:r>
          </w:p>
          <w:p w14:paraId="2B8BE391" w14:textId="77777777" w:rsidR="005D3CED" w:rsidRDefault="005D3CED" w:rsidP="00AA3A32"/>
        </w:tc>
        <w:tc>
          <w:tcPr>
            <w:tcW w:w="2977" w:type="dxa"/>
            <w:gridSpan w:val="2"/>
          </w:tcPr>
          <w:p w14:paraId="30A5EA2C" w14:textId="77777777" w:rsidR="005C659F" w:rsidRDefault="005C659F" w:rsidP="00AA3A32"/>
        </w:tc>
        <w:tc>
          <w:tcPr>
            <w:tcW w:w="3067" w:type="dxa"/>
          </w:tcPr>
          <w:p w14:paraId="6815722C" w14:textId="77777777" w:rsidR="005C659F" w:rsidRDefault="005C659F" w:rsidP="00AA3A32"/>
        </w:tc>
      </w:tr>
      <w:tr w:rsidR="005C659F" w14:paraId="0DED2326" w14:textId="77777777" w:rsidTr="00602669">
        <w:tc>
          <w:tcPr>
            <w:tcW w:w="9016" w:type="dxa"/>
            <w:gridSpan w:val="4"/>
          </w:tcPr>
          <w:p w14:paraId="748F2AF2" w14:textId="77777777" w:rsidR="005C659F" w:rsidRPr="005C659F" w:rsidRDefault="005C659F" w:rsidP="00AA3A32">
            <w:pPr>
              <w:rPr>
                <w:b/>
                <w:bCs/>
              </w:rPr>
            </w:pPr>
            <w:r w:rsidRPr="005C659F">
              <w:rPr>
                <w:b/>
                <w:bCs/>
              </w:rPr>
              <w:t>Lesson Review and Feedback:</w:t>
            </w:r>
          </w:p>
          <w:p w14:paraId="336F7243" w14:textId="77777777" w:rsidR="005C659F" w:rsidRDefault="005C659F" w:rsidP="00AA3A32"/>
          <w:p w14:paraId="557F40FE" w14:textId="77777777" w:rsidR="005C659F" w:rsidRDefault="005C659F" w:rsidP="00AA3A32"/>
        </w:tc>
      </w:tr>
      <w:tr w:rsidR="00883C9A" w14:paraId="33A05C08" w14:textId="77777777" w:rsidTr="00602669">
        <w:tc>
          <w:tcPr>
            <w:tcW w:w="9016" w:type="dxa"/>
            <w:gridSpan w:val="4"/>
            <w:shd w:val="clear" w:color="auto" w:fill="FFE599" w:themeFill="accent4" w:themeFillTint="66"/>
          </w:tcPr>
          <w:p w14:paraId="36C16083" w14:textId="77777777" w:rsidR="00883C9A" w:rsidRDefault="00883C9A" w:rsidP="00AA3A32"/>
        </w:tc>
      </w:tr>
      <w:tr w:rsidR="005C659F" w14:paraId="3AB425E3" w14:textId="77777777" w:rsidTr="00602669">
        <w:tc>
          <w:tcPr>
            <w:tcW w:w="9016" w:type="dxa"/>
            <w:gridSpan w:val="4"/>
          </w:tcPr>
          <w:p w14:paraId="2140BD3F" w14:textId="43207CBA" w:rsidR="005C659F" w:rsidRPr="005C659F" w:rsidRDefault="005C659F" w:rsidP="00883C9A">
            <w:pPr>
              <w:shd w:val="clear" w:color="auto" w:fill="EDEDED" w:themeFill="accent3" w:themeFillTint="33"/>
              <w:rPr>
                <w:b/>
                <w:bCs/>
              </w:rPr>
            </w:pPr>
            <w:r w:rsidRPr="005C659F">
              <w:rPr>
                <w:b/>
                <w:bCs/>
              </w:rPr>
              <w:lastRenderedPageBreak/>
              <w:t xml:space="preserve">Lesson </w:t>
            </w:r>
            <w:r>
              <w:rPr>
                <w:b/>
                <w:bCs/>
              </w:rPr>
              <w:t>5</w:t>
            </w:r>
            <w:r w:rsidRPr="005C659F">
              <w:rPr>
                <w:b/>
                <w:bCs/>
              </w:rPr>
              <w:t xml:space="preserve"> </w:t>
            </w:r>
            <w:r w:rsidR="00883C9A">
              <w:rPr>
                <w:b/>
                <w:bCs/>
              </w:rPr>
              <w:t>– Performing A Poem</w:t>
            </w:r>
          </w:p>
          <w:p w14:paraId="4BA8DB13" w14:textId="7F528C1F" w:rsidR="005C659F" w:rsidRDefault="005C659F" w:rsidP="00883C9A">
            <w:pPr>
              <w:shd w:val="clear" w:color="auto" w:fill="EDEDED" w:themeFill="accent3" w:themeFillTint="33"/>
            </w:pPr>
            <w:r>
              <w:t>LO:</w:t>
            </w:r>
            <w:r w:rsidR="003C282A">
              <w:t xml:space="preserve"> </w:t>
            </w:r>
            <w:r w:rsidR="003A3C4B">
              <w:t xml:space="preserve">Poetry performance </w:t>
            </w:r>
          </w:p>
          <w:p w14:paraId="27E942CB" w14:textId="477734C9" w:rsidR="005C659F" w:rsidRDefault="005C659F" w:rsidP="00883C9A">
            <w:pPr>
              <w:shd w:val="clear" w:color="auto" w:fill="EDEDED" w:themeFill="accent3" w:themeFillTint="33"/>
            </w:pPr>
            <w:r>
              <w:t>SC:</w:t>
            </w:r>
            <w:r w:rsidR="00D632B9">
              <w:t xml:space="preserve"> To preform a poem with prosody</w:t>
            </w:r>
          </w:p>
        </w:tc>
      </w:tr>
      <w:tr w:rsidR="005C659F" w14:paraId="27A1E10D" w14:textId="77777777" w:rsidTr="00602669">
        <w:tc>
          <w:tcPr>
            <w:tcW w:w="5560" w:type="dxa"/>
            <w:gridSpan w:val="2"/>
          </w:tcPr>
          <w:p w14:paraId="095ADDF6" w14:textId="77777777" w:rsidR="005C659F" w:rsidRPr="005C659F" w:rsidRDefault="005C659F" w:rsidP="00AA3A32">
            <w:pPr>
              <w:rPr>
                <w:b/>
                <w:bCs/>
              </w:rPr>
            </w:pPr>
            <w:r w:rsidRPr="005C659F">
              <w:rPr>
                <w:b/>
                <w:bCs/>
              </w:rPr>
              <w:t>Teacher Input</w:t>
            </w:r>
          </w:p>
        </w:tc>
        <w:tc>
          <w:tcPr>
            <w:tcW w:w="3456" w:type="dxa"/>
            <w:gridSpan w:val="2"/>
          </w:tcPr>
          <w:p w14:paraId="7E01D6FF" w14:textId="77777777" w:rsidR="005C659F" w:rsidRPr="005C659F" w:rsidRDefault="005C659F" w:rsidP="00AA3A32">
            <w:pPr>
              <w:rPr>
                <w:b/>
                <w:bCs/>
              </w:rPr>
            </w:pPr>
            <w:r w:rsidRPr="005C659F">
              <w:rPr>
                <w:b/>
                <w:bCs/>
              </w:rPr>
              <w:t>Student Output</w:t>
            </w:r>
          </w:p>
        </w:tc>
      </w:tr>
      <w:tr w:rsidR="005C659F" w14:paraId="454B5C5D" w14:textId="77777777" w:rsidTr="00602669">
        <w:tc>
          <w:tcPr>
            <w:tcW w:w="5560" w:type="dxa"/>
            <w:gridSpan w:val="2"/>
          </w:tcPr>
          <w:p w14:paraId="57538321" w14:textId="000AEFD1" w:rsidR="005D3CED" w:rsidRDefault="005D3CED" w:rsidP="005D3CED">
            <w:r w:rsidRPr="00CD1650">
              <w:rPr>
                <w:b/>
                <w:bCs/>
              </w:rPr>
              <w:t>Starter</w:t>
            </w:r>
            <w:r>
              <w:t xml:space="preserve">: </w:t>
            </w:r>
            <w:r w:rsidR="00D34A14">
              <w:t xml:space="preserve">Boom Chika (see toolkit). Children to complete call and response activity, preforming different moves with each verse. Aim of this start is to have fun talking out loud to the whole group. </w:t>
            </w:r>
          </w:p>
          <w:p w14:paraId="39DA6141" w14:textId="77777777" w:rsidR="005D3CED" w:rsidRDefault="005D3CED" w:rsidP="005D3CED"/>
          <w:p w14:paraId="57572A54" w14:textId="0091742F" w:rsidR="002516C7" w:rsidRDefault="005D3CED" w:rsidP="005D3CED">
            <w:r w:rsidRPr="00CD1650">
              <w:rPr>
                <w:b/>
                <w:bCs/>
              </w:rPr>
              <w:t>Main</w:t>
            </w:r>
            <w:r>
              <w:t>:</w:t>
            </w:r>
            <w:r w:rsidR="002516C7">
              <w:t xml:space="preserve"> Students should be given time to check over their poems, rehearsing them out loud. Check for intonation, tone and pauses. </w:t>
            </w:r>
          </w:p>
          <w:p w14:paraId="51A7F99F" w14:textId="3F1477AC" w:rsidR="005D3CED" w:rsidRDefault="002516C7" w:rsidP="005D3CED">
            <w:r>
              <w:t xml:space="preserve">When children have had sufficient time begin a </w:t>
            </w:r>
            <w:r w:rsidR="00CD1650">
              <w:t>reading/preforming show</w:t>
            </w:r>
            <w:r>
              <w:t xml:space="preserve">, going around the group listening and reacting to the poems. Clap after each performance (leading if it does not come naturally to the group).   </w:t>
            </w:r>
          </w:p>
          <w:p w14:paraId="3420357C" w14:textId="77777777" w:rsidR="005D3CED" w:rsidRDefault="005D3CED" w:rsidP="005D3CED"/>
          <w:p w14:paraId="52B09F07" w14:textId="52CED1D3" w:rsidR="005D3CED" w:rsidRDefault="005D3CED" w:rsidP="005D3CED">
            <w:r w:rsidRPr="00CD1650">
              <w:rPr>
                <w:b/>
                <w:bCs/>
              </w:rPr>
              <w:t>Plenary</w:t>
            </w:r>
            <w:r>
              <w:t>:</w:t>
            </w:r>
            <w:r w:rsidR="00CD1650">
              <w:t xml:space="preserve"> </w:t>
            </w:r>
          </w:p>
          <w:p w14:paraId="39BCCA43" w14:textId="77777777" w:rsidR="005C659F" w:rsidRDefault="005C659F" w:rsidP="00AA3A32"/>
        </w:tc>
        <w:tc>
          <w:tcPr>
            <w:tcW w:w="3456" w:type="dxa"/>
            <w:gridSpan w:val="2"/>
          </w:tcPr>
          <w:p w14:paraId="21D6196B" w14:textId="77777777" w:rsidR="005C659F" w:rsidRDefault="005C659F" w:rsidP="00AA3A32"/>
          <w:p w14:paraId="042310ED" w14:textId="77777777" w:rsidR="00CD1650" w:rsidRDefault="00CD1650" w:rsidP="00AA3A32"/>
          <w:p w14:paraId="364242E9" w14:textId="77777777" w:rsidR="00CD1650" w:rsidRDefault="00CD1650" w:rsidP="00AA3A32"/>
          <w:p w14:paraId="55710B4C" w14:textId="77777777" w:rsidR="00CD1650" w:rsidRDefault="00CD1650" w:rsidP="00AA3A32"/>
          <w:p w14:paraId="4ABE4641" w14:textId="77777777" w:rsidR="00CD1650" w:rsidRDefault="00CD1650" w:rsidP="00AA3A32"/>
          <w:p w14:paraId="2DA81DA5" w14:textId="77777777" w:rsidR="00CD1650" w:rsidRDefault="00CD1650" w:rsidP="00AA3A32"/>
          <w:p w14:paraId="0F00BFF4" w14:textId="3CE4C2D5" w:rsidR="00CD1650" w:rsidRDefault="00CD1650" w:rsidP="00AA3A32">
            <w:r>
              <w:t xml:space="preserve">Students to practise their poem, either alone or in small groups (2-3). </w:t>
            </w:r>
            <w:r w:rsidR="0093755B">
              <w:t xml:space="preserve">If they are struggling model how you would perform the poem. </w:t>
            </w:r>
          </w:p>
          <w:p w14:paraId="1AA84AD4" w14:textId="7BBC59AE" w:rsidR="0093755B" w:rsidRDefault="0093755B" w:rsidP="00AA3A32">
            <w:r>
              <w:t>If written in another language (you are familiar with) help them with pronunciation (if needed).</w:t>
            </w:r>
          </w:p>
        </w:tc>
      </w:tr>
      <w:tr w:rsidR="005C659F" w14:paraId="08BCA989" w14:textId="77777777" w:rsidTr="00602669">
        <w:tc>
          <w:tcPr>
            <w:tcW w:w="2972" w:type="dxa"/>
          </w:tcPr>
          <w:p w14:paraId="77234236" w14:textId="77777777" w:rsidR="005C659F" w:rsidRPr="005C659F" w:rsidRDefault="005C659F" w:rsidP="00AA3A32">
            <w:pPr>
              <w:rPr>
                <w:b/>
                <w:bCs/>
              </w:rPr>
            </w:pPr>
            <w:r w:rsidRPr="005C659F">
              <w:rPr>
                <w:b/>
                <w:bCs/>
              </w:rPr>
              <w:t>Resources:</w:t>
            </w:r>
          </w:p>
        </w:tc>
        <w:tc>
          <w:tcPr>
            <w:tcW w:w="2977" w:type="dxa"/>
            <w:gridSpan w:val="2"/>
          </w:tcPr>
          <w:p w14:paraId="1EAFF713" w14:textId="77777777" w:rsidR="005C659F" w:rsidRPr="005C659F" w:rsidRDefault="005C659F" w:rsidP="00AA3A32">
            <w:pPr>
              <w:rPr>
                <w:b/>
                <w:bCs/>
              </w:rPr>
            </w:pPr>
            <w:r w:rsidRPr="005C659F">
              <w:rPr>
                <w:b/>
                <w:bCs/>
              </w:rPr>
              <w:t>Key Words:</w:t>
            </w:r>
          </w:p>
        </w:tc>
        <w:tc>
          <w:tcPr>
            <w:tcW w:w="3067" w:type="dxa"/>
          </w:tcPr>
          <w:p w14:paraId="5FA64547" w14:textId="77777777" w:rsidR="005C659F" w:rsidRPr="005C659F" w:rsidRDefault="005C659F" w:rsidP="00AA3A32">
            <w:pPr>
              <w:rPr>
                <w:b/>
                <w:bCs/>
              </w:rPr>
            </w:pPr>
            <w:r w:rsidRPr="005C659F">
              <w:rPr>
                <w:b/>
                <w:bCs/>
              </w:rPr>
              <w:t>Additional Adult Guidance:</w:t>
            </w:r>
          </w:p>
        </w:tc>
      </w:tr>
      <w:tr w:rsidR="005C659F" w14:paraId="4075F46D" w14:textId="77777777" w:rsidTr="00602669">
        <w:tc>
          <w:tcPr>
            <w:tcW w:w="2972" w:type="dxa"/>
          </w:tcPr>
          <w:p w14:paraId="48C0A018" w14:textId="66FAF91B" w:rsidR="005C659F" w:rsidRDefault="00000000" w:rsidP="00AA3A32">
            <w:hyperlink r:id="rId11" w:history="1">
              <w:r w:rsidR="00BC73D6" w:rsidRPr="00CC7BF4">
                <w:rPr>
                  <w:rStyle w:val="Hyperlink"/>
                </w:rPr>
                <w:t>https://www.bbc.co.uk/teach/class-clips-video/english-ks1-ks2-understanding-poetry/zdwxbdm</w:t>
              </w:r>
            </w:hyperlink>
            <w:r w:rsidR="00BC73D6">
              <w:t xml:space="preserve"> </w:t>
            </w:r>
            <w:r w:rsidR="005D3CED">
              <w:br/>
            </w:r>
          </w:p>
        </w:tc>
        <w:tc>
          <w:tcPr>
            <w:tcW w:w="2977" w:type="dxa"/>
            <w:gridSpan w:val="2"/>
          </w:tcPr>
          <w:p w14:paraId="20CAA2D2" w14:textId="77777777" w:rsidR="005C659F" w:rsidRDefault="005C659F" w:rsidP="00AA3A32"/>
        </w:tc>
        <w:tc>
          <w:tcPr>
            <w:tcW w:w="3067" w:type="dxa"/>
          </w:tcPr>
          <w:p w14:paraId="18D50D8F" w14:textId="77777777" w:rsidR="005C659F" w:rsidRDefault="005C659F" w:rsidP="00AA3A32"/>
        </w:tc>
      </w:tr>
      <w:tr w:rsidR="005C659F" w14:paraId="639169BA" w14:textId="77777777" w:rsidTr="00602669">
        <w:tc>
          <w:tcPr>
            <w:tcW w:w="9016" w:type="dxa"/>
            <w:gridSpan w:val="4"/>
          </w:tcPr>
          <w:p w14:paraId="082ECC66" w14:textId="77777777" w:rsidR="005C659F" w:rsidRPr="005C659F" w:rsidRDefault="005C659F" w:rsidP="00AA3A32">
            <w:pPr>
              <w:rPr>
                <w:b/>
                <w:bCs/>
              </w:rPr>
            </w:pPr>
            <w:r w:rsidRPr="005C659F">
              <w:rPr>
                <w:b/>
                <w:bCs/>
              </w:rPr>
              <w:t>Lesson Review and Feedback:</w:t>
            </w:r>
          </w:p>
          <w:p w14:paraId="06640D85" w14:textId="77777777" w:rsidR="005C659F" w:rsidRDefault="005C659F" w:rsidP="00AA3A32"/>
          <w:p w14:paraId="47675E17" w14:textId="77777777" w:rsidR="005C659F" w:rsidRDefault="005C659F" w:rsidP="00AA3A32"/>
        </w:tc>
      </w:tr>
      <w:tr w:rsidR="005C659F" w14:paraId="648F627C" w14:textId="77777777" w:rsidTr="00602669">
        <w:tc>
          <w:tcPr>
            <w:tcW w:w="9016" w:type="dxa"/>
            <w:gridSpan w:val="4"/>
            <w:shd w:val="clear" w:color="auto" w:fill="FFE599" w:themeFill="accent4" w:themeFillTint="66"/>
          </w:tcPr>
          <w:p w14:paraId="5C91E873" w14:textId="77777777" w:rsidR="005C659F" w:rsidRDefault="005C659F" w:rsidP="00AA3A32"/>
        </w:tc>
      </w:tr>
    </w:tbl>
    <w:p w14:paraId="0BE4DE59" w14:textId="77777777" w:rsidR="005A21BA" w:rsidRDefault="005A21BA"/>
    <w:sectPr w:rsidR="005A21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D60A1" w14:textId="77777777" w:rsidR="006A582E" w:rsidRDefault="006A582E" w:rsidP="00B53C41">
      <w:pPr>
        <w:spacing w:after="0" w:line="240" w:lineRule="auto"/>
      </w:pPr>
      <w:r>
        <w:separator/>
      </w:r>
    </w:p>
  </w:endnote>
  <w:endnote w:type="continuationSeparator" w:id="0">
    <w:p w14:paraId="6C8D654F" w14:textId="77777777" w:rsidR="006A582E" w:rsidRDefault="006A582E" w:rsidP="00B5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8B2" w14:textId="77777777" w:rsidR="009810B2" w:rsidRPr="009810B2" w:rsidRDefault="009810B2" w:rsidP="009810B2">
    <w:pPr>
      <w:pStyle w:val="Footer"/>
    </w:pPr>
    <w:r w:rsidRPr="009810B2">
      <w:t xml:space="preserve">Created by Pascale Thobois as part of the MTOT project </w:t>
    </w:r>
    <w:proofErr w:type="gramStart"/>
    <w:r w:rsidRPr="009810B2">
      <w:t>2023</w:t>
    </w:r>
    <w:proofErr w:type="gramEnd"/>
  </w:p>
  <w:p w14:paraId="4D5166FC" w14:textId="77777777" w:rsidR="009810B2" w:rsidRPr="009810B2" w:rsidRDefault="009810B2" w:rsidP="00981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E0C1" w14:textId="77777777" w:rsidR="006A582E" w:rsidRDefault="006A582E" w:rsidP="00B53C41">
      <w:pPr>
        <w:spacing w:after="0" w:line="240" w:lineRule="auto"/>
      </w:pPr>
      <w:r>
        <w:separator/>
      </w:r>
    </w:p>
  </w:footnote>
  <w:footnote w:type="continuationSeparator" w:id="0">
    <w:p w14:paraId="1A012318" w14:textId="77777777" w:rsidR="006A582E" w:rsidRDefault="006A582E" w:rsidP="00B53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35DEB"/>
    <w:multiLevelType w:val="multilevel"/>
    <w:tmpl w:val="9BE41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806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659F"/>
    <w:rsid w:val="000804F7"/>
    <w:rsid w:val="000A087E"/>
    <w:rsid w:val="000E3B98"/>
    <w:rsid w:val="001A22F0"/>
    <w:rsid w:val="001D0C0C"/>
    <w:rsid w:val="002516C7"/>
    <w:rsid w:val="002D281A"/>
    <w:rsid w:val="003168BB"/>
    <w:rsid w:val="00347725"/>
    <w:rsid w:val="003748AD"/>
    <w:rsid w:val="003A3C4B"/>
    <w:rsid w:val="003A4BEF"/>
    <w:rsid w:val="003C1137"/>
    <w:rsid w:val="003C282A"/>
    <w:rsid w:val="00406209"/>
    <w:rsid w:val="00467F5D"/>
    <w:rsid w:val="004B493D"/>
    <w:rsid w:val="004C17EF"/>
    <w:rsid w:val="004D0584"/>
    <w:rsid w:val="00530CBF"/>
    <w:rsid w:val="005A21BA"/>
    <w:rsid w:val="005C659F"/>
    <w:rsid w:val="005D3CED"/>
    <w:rsid w:val="00602669"/>
    <w:rsid w:val="006A582E"/>
    <w:rsid w:val="00722348"/>
    <w:rsid w:val="0075753D"/>
    <w:rsid w:val="007A1F71"/>
    <w:rsid w:val="007A673B"/>
    <w:rsid w:val="007D3E18"/>
    <w:rsid w:val="007E5426"/>
    <w:rsid w:val="00867997"/>
    <w:rsid w:val="00883C9A"/>
    <w:rsid w:val="008F5CBF"/>
    <w:rsid w:val="0093755B"/>
    <w:rsid w:val="009730D6"/>
    <w:rsid w:val="009810B2"/>
    <w:rsid w:val="009A65D1"/>
    <w:rsid w:val="009B6F53"/>
    <w:rsid w:val="00A53AFE"/>
    <w:rsid w:val="00AA3A32"/>
    <w:rsid w:val="00AD04DB"/>
    <w:rsid w:val="00AD2526"/>
    <w:rsid w:val="00B36EBB"/>
    <w:rsid w:val="00B53C41"/>
    <w:rsid w:val="00B9188E"/>
    <w:rsid w:val="00BC73D6"/>
    <w:rsid w:val="00CA538B"/>
    <w:rsid w:val="00CD1650"/>
    <w:rsid w:val="00CE4082"/>
    <w:rsid w:val="00D34A14"/>
    <w:rsid w:val="00D632B9"/>
    <w:rsid w:val="00E54871"/>
    <w:rsid w:val="00EE157C"/>
    <w:rsid w:val="00F01A25"/>
    <w:rsid w:val="00F94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FB00"/>
  <w15:docId w15:val="{3D3DA67F-C273-417B-9404-78C7103C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282A"/>
    <w:rPr>
      <w:color w:val="0000FF"/>
      <w:u w:val="single"/>
    </w:rPr>
  </w:style>
  <w:style w:type="paragraph" w:styleId="Header">
    <w:name w:val="header"/>
    <w:basedOn w:val="Normal"/>
    <w:link w:val="HeaderChar"/>
    <w:uiPriority w:val="99"/>
    <w:unhideWhenUsed/>
    <w:rsid w:val="00B5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C41"/>
  </w:style>
  <w:style w:type="paragraph" w:styleId="Footer">
    <w:name w:val="footer"/>
    <w:basedOn w:val="Normal"/>
    <w:link w:val="FooterChar"/>
    <w:uiPriority w:val="99"/>
    <w:unhideWhenUsed/>
    <w:rsid w:val="00B53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C41"/>
  </w:style>
  <w:style w:type="character" w:styleId="UnresolvedMention">
    <w:name w:val="Unresolved Mention"/>
    <w:basedOn w:val="DefaultParagraphFont"/>
    <w:uiPriority w:val="99"/>
    <w:semiHidden/>
    <w:unhideWhenUsed/>
    <w:rsid w:val="00251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82636">
      <w:bodyDiv w:val="1"/>
      <w:marLeft w:val="0"/>
      <w:marRight w:val="0"/>
      <w:marTop w:val="0"/>
      <w:marBottom w:val="0"/>
      <w:divBdr>
        <w:top w:val="none" w:sz="0" w:space="0" w:color="auto"/>
        <w:left w:val="none" w:sz="0" w:space="0" w:color="auto"/>
        <w:bottom w:val="none" w:sz="0" w:space="0" w:color="auto"/>
        <w:right w:val="none" w:sz="0" w:space="0" w:color="auto"/>
      </w:divBdr>
    </w:div>
    <w:div w:id="1434786918">
      <w:bodyDiv w:val="1"/>
      <w:marLeft w:val="0"/>
      <w:marRight w:val="0"/>
      <w:marTop w:val="0"/>
      <w:marBottom w:val="0"/>
      <w:divBdr>
        <w:top w:val="none" w:sz="0" w:space="0" w:color="auto"/>
        <w:left w:val="none" w:sz="0" w:space="0" w:color="auto"/>
        <w:bottom w:val="none" w:sz="0" w:space="0" w:color="auto"/>
        <w:right w:val="none" w:sz="0" w:space="0" w:color="auto"/>
      </w:divBdr>
    </w:div>
    <w:div w:id="1566136099">
      <w:bodyDiv w:val="1"/>
      <w:marLeft w:val="0"/>
      <w:marRight w:val="0"/>
      <w:marTop w:val="0"/>
      <w:marBottom w:val="0"/>
      <w:divBdr>
        <w:top w:val="none" w:sz="0" w:space="0" w:color="auto"/>
        <w:left w:val="none" w:sz="0" w:space="0" w:color="auto"/>
        <w:bottom w:val="none" w:sz="0" w:space="0" w:color="auto"/>
        <w:right w:val="none" w:sz="0" w:space="0" w:color="auto"/>
      </w:divBdr>
      <w:divsChild>
        <w:div w:id="56249239">
          <w:marLeft w:val="0"/>
          <w:marRight w:val="0"/>
          <w:marTop w:val="0"/>
          <w:marBottom w:val="0"/>
          <w:divBdr>
            <w:top w:val="none" w:sz="0" w:space="0" w:color="auto"/>
            <w:left w:val="none" w:sz="0" w:space="0" w:color="auto"/>
            <w:bottom w:val="none" w:sz="0" w:space="0" w:color="auto"/>
            <w:right w:val="none" w:sz="0" w:space="0" w:color="auto"/>
          </w:divBdr>
          <w:divsChild>
            <w:div w:id="1785079844">
              <w:marLeft w:val="0"/>
              <w:marRight w:val="0"/>
              <w:marTop w:val="0"/>
              <w:marBottom w:val="0"/>
              <w:divBdr>
                <w:top w:val="none" w:sz="0" w:space="0" w:color="auto"/>
                <w:left w:val="none" w:sz="0" w:space="0" w:color="auto"/>
                <w:bottom w:val="none" w:sz="0" w:space="0" w:color="auto"/>
                <w:right w:val="none" w:sz="0" w:space="0" w:color="auto"/>
              </w:divBdr>
              <w:divsChild>
                <w:div w:id="270355342">
                  <w:marLeft w:val="0"/>
                  <w:marRight w:val="0"/>
                  <w:marTop w:val="0"/>
                  <w:marBottom w:val="0"/>
                  <w:divBdr>
                    <w:top w:val="none" w:sz="0" w:space="0" w:color="auto"/>
                    <w:left w:val="none" w:sz="0" w:space="0" w:color="auto"/>
                    <w:bottom w:val="none" w:sz="0" w:space="0" w:color="auto"/>
                    <w:right w:val="none" w:sz="0" w:space="0" w:color="auto"/>
                  </w:divBdr>
                  <w:divsChild>
                    <w:div w:id="1668629285">
                      <w:marLeft w:val="0"/>
                      <w:marRight w:val="0"/>
                      <w:marTop w:val="0"/>
                      <w:marBottom w:val="0"/>
                      <w:divBdr>
                        <w:top w:val="none" w:sz="0" w:space="0" w:color="auto"/>
                        <w:left w:val="none" w:sz="0" w:space="0" w:color="auto"/>
                        <w:bottom w:val="none" w:sz="0" w:space="0" w:color="auto"/>
                        <w:right w:val="none" w:sz="0" w:space="0" w:color="auto"/>
                      </w:divBdr>
                    </w:div>
                  </w:divsChild>
                </w:div>
                <w:div w:id="857623463">
                  <w:marLeft w:val="0"/>
                  <w:marRight w:val="0"/>
                  <w:marTop w:val="0"/>
                  <w:marBottom w:val="0"/>
                  <w:divBdr>
                    <w:top w:val="none" w:sz="0" w:space="0" w:color="auto"/>
                    <w:left w:val="none" w:sz="0" w:space="0" w:color="auto"/>
                    <w:bottom w:val="none" w:sz="0" w:space="0" w:color="auto"/>
                    <w:right w:val="none" w:sz="0" w:space="0" w:color="auto"/>
                  </w:divBdr>
                  <w:divsChild>
                    <w:div w:id="2136480467">
                      <w:marLeft w:val="0"/>
                      <w:marRight w:val="0"/>
                      <w:marTop w:val="0"/>
                      <w:marBottom w:val="0"/>
                      <w:divBdr>
                        <w:top w:val="none" w:sz="0" w:space="0" w:color="auto"/>
                        <w:left w:val="none" w:sz="0" w:space="0" w:color="auto"/>
                        <w:bottom w:val="none" w:sz="0" w:space="0" w:color="auto"/>
                        <w:right w:val="none" w:sz="0" w:space="0" w:color="auto"/>
                      </w:divBdr>
                      <w:divsChild>
                        <w:div w:id="8386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962428">
      <w:bodyDiv w:val="1"/>
      <w:marLeft w:val="0"/>
      <w:marRight w:val="0"/>
      <w:marTop w:val="0"/>
      <w:marBottom w:val="0"/>
      <w:divBdr>
        <w:top w:val="none" w:sz="0" w:space="0" w:color="auto"/>
        <w:left w:val="none" w:sz="0" w:space="0" w:color="auto"/>
        <w:bottom w:val="none" w:sz="0" w:space="0" w:color="auto"/>
        <w:right w:val="none" w:sz="0" w:space="0" w:color="auto"/>
      </w:divBdr>
    </w:div>
    <w:div w:id="1811173239">
      <w:bodyDiv w:val="1"/>
      <w:marLeft w:val="0"/>
      <w:marRight w:val="0"/>
      <w:marTop w:val="0"/>
      <w:marBottom w:val="0"/>
      <w:divBdr>
        <w:top w:val="none" w:sz="0" w:space="0" w:color="auto"/>
        <w:left w:val="none" w:sz="0" w:space="0" w:color="auto"/>
        <w:bottom w:val="none" w:sz="0" w:space="0" w:color="auto"/>
        <w:right w:val="none" w:sz="0" w:space="0" w:color="auto"/>
      </w:divBdr>
      <w:divsChild>
        <w:div w:id="2029210433">
          <w:marLeft w:val="0"/>
          <w:marRight w:val="0"/>
          <w:marTop w:val="0"/>
          <w:marBottom w:val="0"/>
          <w:divBdr>
            <w:top w:val="none" w:sz="0" w:space="0" w:color="auto"/>
            <w:left w:val="none" w:sz="0" w:space="0" w:color="auto"/>
            <w:bottom w:val="none" w:sz="0" w:space="0" w:color="auto"/>
            <w:right w:val="none" w:sz="0" w:space="0" w:color="auto"/>
          </w:divBdr>
          <w:divsChild>
            <w:div w:id="540433841">
              <w:marLeft w:val="0"/>
              <w:marRight w:val="0"/>
              <w:marTop w:val="0"/>
              <w:marBottom w:val="0"/>
              <w:divBdr>
                <w:top w:val="none" w:sz="0" w:space="0" w:color="auto"/>
                <w:left w:val="none" w:sz="0" w:space="0" w:color="auto"/>
                <w:bottom w:val="none" w:sz="0" w:space="0" w:color="auto"/>
                <w:right w:val="none" w:sz="0" w:space="0" w:color="auto"/>
              </w:divBdr>
              <w:divsChild>
                <w:div w:id="1018694841">
                  <w:marLeft w:val="0"/>
                  <w:marRight w:val="0"/>
                  <w:marTop w:val="0"/>
                  <w:marBottom w:val="0"/>
                  <w:divBdr>
                    <w:top w:val="none" w:sz="0" w:space="0" w:color="auto"/>
                    <w:left w:val="none" w:sz="0" w:space="0" w:color="auto"/>
                    <w:bottom w:val="none" w:sz="0" w:space="0" w:color="auto"/>
                    <w:right w:val="none" w:sz="0" w:space="0" w:color="auto"/>
                  </w:divBdr>
                  <w:divsChild>
                    <w:div w:id="8338291">
                      <w:marLeft w:val="0"/>
                      <w:marRight w:val="0"/>
                      <w:marTop w:val="0"/>
                      <w:marBottom w:val="0"/>
                      <w:divBdr>
                        <w:top w:val="none" w:sz="0" w:space="0" w:color="auto"/>
                        <w:left w:val="none" w:sz="0" w:space="0" w:color="auto"/>
                        <w:bottom w:val="none" w:sz="0" w:space="0" w:color="auto"/>
                        <w:right w:val="none" w:sz="0" w:space="0" w:color="auto"/>
                      </w:divBdr>
                      <w:divsChild>
                        <w:div w:id="20611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8503">
                  <w:marLeft w:val="0"/>
                  <w:marRight w:val="0"/>
                  <w:marTop w:val="0"/>
                  <w:marBottom w:val="0"/>
                  <w:divBdr>
                    <w:top w:val="none" w:sz="0" w:space="0" w:color="auto"/>
                    <w:left w:val="none" w:sz="0" w:space="0" w:color="auto"/>
                    <w:bottom w:val="none" w:sz="0" w:space="0" w:color="auto"/>
                    <w:right w:val="none" w:sz="0" w:space="0" w:color="auto"/>
                  </w:divBdr>
                  <w:divsChild>
                    <w:div w:id="8194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mu.ac.uk/media/mmuacuk/content/documents/artshums/mtot/MTOT-2022-Antholog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mu.ac.uk/media/mmuacuk/content/documents/artshums/mtot/MTOT-2022-Anthology.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class-clips-video/english-ks1-ks2-understanding-poetry/zdwxbdm" TargetMode="External"/><Relationship Id="rId5" Type="http://schemas.openxmlformats.org/officeDocument/2006/relationships/footnotes" Target="footnotes.xml"/><Relationship Id="rId10" Type="http://schemas.openxmlformats.org/officeDocument/2006/relationships/hyperlink" Target="https://childrens.poetryarchive.org/poem/cat-rap/" TargetMode="External"/><Relationship Id="rId4" Type="http://schemas.openxmlformats.org/officeDocument/2006/relationships/webSettings" Target="webSettings.xml"/><Relationship Id="rId9" Type="http://schemas.openxmlformats.org/officeDocument/2006/relationships/hyperlink" Target="https://www.howmanysyllabl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8651</TotalTime>
  <Pages>5</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Thobois</dc:creator>
  <cp:keywords/>
  <dc:description/>
  <cp:lastModifiedBy>Francis Thobois TK Maxx UK Store 300 - Blackburn</cp:lastModifiedBy>
  <cp:revision>3</cp:revision>
  <dcterms:created xsi:type="dcterms:W3CDTF">2023-05-31T14:44:00Z</dcterms:created>
  <dcterms:modified xsi:type="dcterms:W3CDTF">2023-09-02T11:50:00Z</dcterms:modified>
</cp:coreProperties>
</file>